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58" w:rsidRPr="003F724A" w:rsidRDefault="005E4258" w:rsidP="003F724A">
      <w:pPr>
        <w:spacing w:line="360" w:lineRule="auto"/>
        <w:jc w:val="center"/>
        <w:rPr>
          <w:color w:val="000000"/>
          <w:kern w:val="0"/>
          <w:sz w:val="24"/>
        </w:rPr>
      </w:pPr>
      <w:r w:rsidRPr="000A061E">
        <w:rPr>
          <w:color w:val="000000"/>
          <w:kern w:val="0"/>
          <w:sz w:val="24"/>
        </w:rPr>
        <w:t>证券代码：</w:t>
      </w:r>
      <w:r w:rsidRPr="000A061E">
        <w:rPr>
          <w:color w:val="000000"/>
          <w:kern w:val="0"/>
          <w:sz w:val="24"/>
        </w:rPr>
        <w:t xml:space="preserve">002785         </w:t>
      </w:r>
      <w:r w:rsidRPr="000A061E">
        <w:rPr>
          <w:color w:val="000000"/>
          <w:kern w:val="0"/>
          <w:sz w:val="24"/>
        </w:rPr>
        <w:t>证券简称：万里石</w:t>
      </w:r>
      <w:r w:rsidRPr="000A061E">
        <w:rPr>
          <w:color w:val="000000"/>
          <w:kern w:val="0"/>
          <w:sz w:val="24"/>
        </w:rPr>
        <w:t xml:space="preserve">          </w:t>
      </w:r>
      <w:r w:rsidRPr="000A061E">
        <w:rPr>
          <w:color w:val="000000"/>
          <w:kern w:val="0"/>
          <w:sz w:val="24"/>
        </w:rPr>
        <w:t>公告编号：</w:t>
      </w:r>
      <w:r w:rsidR="006B0B81">
        <w:rPr>
          <w:color w:val="000000"/>
          <w:kern w:val="0"/>
          <w:sz w:val="24"/>
        </w:rPr>
        <w:t>201</w:t>
      </w:r>
      <w:r w:rsidR="001071B1">
        <w:rPr>
          <w:rFonts w:hint="eastAsia"/>
          <w:color w:val="000000"/>
          <w:kern w:val="0"/>
          <w:sz w:val="24"/>
        </w:rPr>
        <w:t>9</w:t>
      </w:r>
      <w:r w:rsidR="00667C95">
        <w:rPr>
          <w:color w:val="000000"/>
          <w:kern w:val="0"/>
          <w:sz w:val="24"/>
        </w:rPr>
        <w:t>-0</w:t>
      </w:r>
      <w:r w:rsidR="00466EBF">
        <w:rPr>
          <w:rFonts w:hint="eastAsia"/>
          <w:color w:val="000000"/>
          <w:kern w:val="0"/>
          <w:sz w:val="24"/>
        </w:rPr>
        <w:t>60</w:t>
      </w:r>
    </w:p>
    <w:p w:rsidR="005E4258" w:rsidRPr="009B68E4" w:rsidRDefault="005E4258" w:rsidP="003147CB">
      <w:pPr>
        <w:spacing w:beforeLines="50" w:before="156" w:line="360" w:lineRule="auto"/>
        <w:jc w:val="center"/>
        <w:rPr>
          <w:kern w:val="0"/>
          <w:sz w:val="36"/>
          <w:szCs w:val="36"/>
        </w:rPr>
      </w:pPr>
      <w:r w:rsidRPr="000A061E">
        <w:rPr>
          <w:color w:val="000000"/>
          <w:kern w:val="0"/>
          <w:sz w:val="36"/>
          <w:szCs w:val="36"/>
        </w:rPr>
        <w:t>厦门万里石股份有限公司</w:t>
      </w:r>
    </w:p>
    <w:p w:rsidR="005E4258" w:rsidRPr="009B68E4" w:rsidRDefault="00793C89" w:rsidP="003147CB">
      <w:pPr>
        <w:autoSpaceDE w:val="0"/>
        <w:autoSpaceDN w:val="0"/>
        <w:adjustRightInd w:val="0"/>
        <w:spacing w:afterLines="50" w:after="156" w:line="360" w:lineRule="auto"/>
        <w:jc w:val="center"/>
        <w:rPr>
          <w:kern w:val="0"/>
          <w:sz w:val="36"/>
          <w:szCs w:val="36"/>
        </w:rPr>
      </w:pPr>
      <w:r w:rsidRPr="009B68E4">
        <w:rPr>
          <w:rFonts w:hint="eastAsia"/>
          <w:kern w:val="0"/>
          <w:sz w:val="36"/>
          <w:szCs w:val="36"/>
        </w:rPr>
        <w:t>关于股东</w:t>
      </w:r>
      <w:r w:rsidR="001071B1">
        <w:rPr>
          <w:rFonts w:hint="eastAsia"/>
          <w:kern w:val="0"/>
          <w:sz w:val="36"/>
          <w:szCs w:val="36"/>
        </w:rPr>
        <w:t>股份</w:t>
      </w:r>
      <w:r w:rsidR="006C5EB8">
        <w:rPr>
          <w:rFonts w:hint="eastAsia"/>
          <w:kern w:val="0"/>
          <w:sz w:val="36"/>
          <w:szCs w:val="36"/>
        </w:rPr>
        <w:t>质押</w:t>
      </w:r>
      <w:r w:rsidRPr="009B68E4">
        <w:rPr>
          <w:rFonts w:hint="eastAsia"/>
          <w:kern w:val="0"/>
          <w:sz w:val="36"/>
          <w:szCs w:val="36"/>
        </w:rPr>
        <w:t>的公告</w:t>
      </w:r>
    </w:p>
    <w:tbl>
      <w:tblPr>
        <w:tblW w:w="0" w:type="auto"/>
        <w:jc w:val="center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0"/>
      </w:tblGrid>
      <w:tr w:rsidR="009B68E4" w:rsidRPr="009B68E4" w:rsidTr="001071B1">
        <w:trPr>
          <w:trHeight w:val="724"/>
          <w:jc w:val="center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58" w:rsidRPr="009B68E4" w:rsidRDefault="005E4258" w:rsidP="0002248A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="楷体"/>
                <w:sz w:val="24"/>
              </w:rPr>
            </w:pPr>
            <w:r w:rsidRPr="009B68E4">
              <w:rPr>
                <w:kern w:val="0"/>
                <w:sz w:val="24"/>
              </w:rPr>
              <w:t>本公司及董事会全体成员保证</w:t>
            </w:r>
            <w:r w:rsidR="0002248A">
              <w:rPr>
                <w:rFonts w:hint="eastAsia"/>
                <w:kern w:val="0"/>
                <w:sz w:val="24"/>
              </w:rPr>
              <w:t>信息</w:t>
            </w:r>
            <w:r w:rsidR="0002248A">
              <w:rPr>
                <w:kern w:val="0"/>
                <w:sz w:val="24"/>
              </w:rPr>
              <w:t>披露的</w:t>
            </w:r>
            <w:r w:rsidRPr="009B68E4">
              <w:rPr>
                <w:kern w:val="0"/>
                <w:sz w:val="24"/>
              </w:rPr>
              <w:t>内容真实、准确</w:t>
            </w:r>
            <w:r w:rsidR="0002248A">
              <w:rPr>
                <w:rFonts w:hint="eastAsia"/>
                <w:kern w:val="0"/>
                <w:sz w:val="24"/>
              </w:rPr>
              <w:t>、</w:t>
            </w:r>
            <w:r w:rsidRPr="009B68E4">
              <w:rPr>
                <w:kern w:val="0"/>
                <w:sz w:val="24"/>
              </w:rPr>
              <w:t>完整，</w:t>
            </w:r>
            <w:r w:rsidR="002C7330">
              <w:rPr>
                <w:rFonts w:hint="eastAsia"/>
                <w:kern w:val="0"/>
                <w:sz w:val="24"/>
              </w:rPr>
              <w:t>不存在</w:t>
            </w:r>
            <w:r w:rsidR="0002248A">
              <w:rPr>
                <w:kern w:val="0"/>
                <w:sz w:val="24"/>
              </w:rPr>
              <w:t>虚假记载</w:t>
            </w:r>
            <w:r w:rsidR="0002248A">
              <w:rPr>
                <w:rFonts w:hint="eastAsia"/>
                <w:kern w:val="0"/>
                <w:sz w:val="24"/>
              </w:rPr>
              <w:t>、</w:t>
            </w:r>
            <w:r w:rsidR="0002248A">
              <w:rPr>
                <w:kern w:val="0"/>
                <w:sz w:val="24"/>
              </w:rPr>
              <w:t>误导性陈述或重大遗漏</w:t>
            </w:r>
            <w:r w:rsidR="0002248A">
              <w:rPr>
                <w:rFonts w:hint="eastAsia"/>
                <w:kern w:val="0"/>
                <w:sz w:val="24"/>
              </w:rPr>
              <w:t>。</w:t>
            </w:r>
          </w:p>
        </w:tc>
      </w:tr>
    </w:tbl>
    <w:p w:rsidR="00284F4C" w:rsidRPr="00C57583" w:rsidRDefault="00284F4C" w:rsidP="001071B1">
      <w:pPr>
        <w:autoSpaceDE w:val="0"/>
        <w:autoSpaceDN w:val="0"/>
        <w:adjustRightInd w:val="0"/>
        <w:spacing w:beforeLines="50" w:before="156" w:line="360" w:lineRule="auto"/>
        <w:ind w:rightChars="-47" w:right="-99" w:firstLineChars="200" w:firstLine="480"/>
        <w:rPr>
          <w:kern w:val="0"/>
          <w:sz w:val="24"/>
          <w:szCs w:val="24"/>
        </w:rPr>
      </w:pPr>
      <w:r w:rsidRPr="00C57583">
        <w:rPr>
          <w:rFonts w:hint="eastAsia"/>
          <w:kern w:val="0"/>
          <w:sz w:val="24"/>
          <w:szCs w:val="24"/>
        </w:rPr>
        <w:t>厦门万里石</w:t>
      </w:r>
      <w:r w:rsidR="005E4258" w:rsidRPr="00C57583">
        <w:rPr>
          <w:kern w:val="0"/>
          <w:sz w:val="24"/>
          <w:szCs w:val="24"/>
        </w:rPr>
        <w:t>股份有限公司（以下简称</w:t>
      </w:r>
      <w:r w:rsidRPr="00C57583">
        <w:rPr>
          <w:rFonts w:hint="eastAsia"/>
          <w:kern w:val="0"/>
          <w:sz w:val="24"/>
          <w:szCs w:val="24"/>
        </w:rPr>
        <w:t>“</w:t>
      </w:r>
      <w:r w:rsidR="005E4258" w:rsidRPr="00C57583">
        <w:rPr>
          <w:kern w:val="0"/>
          <w:sz w:val="24"/>
          <w:szCs w:val="24"/>
        </w:rPr>
        <w:t>公司</w:t>
      </w:r>
      <w:r w:rsidRPr="00C57583">
        <w:rPr>
          <w:rFonts w:hint="eastAsia"/>
          <w:kern w:val="0"/>
          <w:sz w:val="24"/>
          <w:szCs w:val="24"/>
        </w:rPr>
        <w:t>”</w:t>
      </w:r>
      <w:r w:rsidR="00196092" w:rsidRPr="00C57583">
        <w:rPr>
          <w:kern w:val="0"/>
          <w:sz w:val="24"/>
          <w:szCs w:val="24"/>
        </w:rPr>
        <w:t>）</w:t>
      </w:r>
      <w:r w:rsidR="004800C4" w:rsidRPr="00C57583">
        <w:rPr>
          <w:rFonts w:hint="eastAsia"/>
          <w:kern w:val="0"/>
          <w:sz w:val="24"/>
          <w:szCs w:val="24"/>
        </w:rPr>
        <w:t>于</w:t>
      </w:r>
      <w:r w:rsidR="001071B1" w:rsidRPr="00C57583">
        <w:rPr>
          <w:rFonts w:hint="eastAsia"/>
          <w:kern w:val="0"/>
          <w:sz w:val="24"/>
          <w:szCs w:val="24"/>
        </w:rPr>
        <w:t>近日</w:t>
      </w:r>
      <w:r w:rsidRPr="00C57583">
        <w:rPr>
          <w:kern w:val="0"/>
          <w:sz w:val="24"/>
          <w:szCs w:val="24"/>
        </w:rPr>
        <w:t>接到</w:t>
      </w:r>
      <w:r w:rsidR="001B2E65">
        <w:rPr>
          <w:rFonts w:hint="eastAsia"/>
          <w:kern w:val="0"/>
          <w:sz w:val="24"/>
          <w:szCs w:val="24"/>
        </w:rPr>
        <w:t>持股</w:t>
      </w:r>
      <w:r w:rsidR="001B2E65">
        <w:rPr>
          <w:rFonts w:hint="eastAsia"/>
          <w:kern w:val="0"/>
          <w:sz w:val="24"/>
          <w:szCs w:val="24"/>
        </w:rPr>
        <w:t>5%</w:t>
      </w:r>
      <w:r w:rsidR="00FA30BC">
        <w:rPr>
          <w:rFonts w:hint="eastAsia"/>
          <w:kern w:val="0"/>
          <w:sz w:val="24"/>
          <w:szCs w:val="24"/>
        </w:rPr>
        <w:t>以上</w:t>
      </w:r>
      <w:r w:rsidR="001B2E65">
        <w:rPr>
          <w:rFonts w:hint="eastAsia"/>
          <w:kern w:val="0"/>
          <w:sz w:val="24"/>
          <w:szCs w:val="24"/>
        </w:rPr>
        <w:t>股东</w:t>
      </w:r>
      <w:r w:rsidR="00A3189C">
        <w:rPr>
          <w:rFonts w:hint="eastAsia"/>
          <w:kern w:val="0"/>
          <w:sz w:val="24"/>
          <w:szCs w:val="24"/>
        </w:rPr>
        <w:t>邹鹏</w:t>
      </w:r>
      <w:r w:rsidR="007D4491" w:rsidRPr="00C57583">
        <w:rPr>
          <w:rFonts w:hint="eastAsia"/>
          <w:kern w:val="0"/>
          <w:sz w:val="24"/>
          <w:szCs w:val="24"/>
        </w:rPr>
        <w:t>先生</w:t>
      </w:r>
      <w:r w:rsidR="002A1B62" w:rsidRPr="00C57583">
        <w:rPr>
          <w:kern w:val="0"/>
          <w:sz w:val="24"/>
          <w:szCs w:val="24"/>
        </w:rPr>
        <w:t>通知</w:t>
      </w:r>
      <w:r w:rsidR="001071B1" w:rsidRPr="00C57583">
        <w:rPr>
          <w:rFonts w:hint="eastAsia"/>
          <w:kern w:val="0"/>
          <w:sz w:val="24"/>
          <w:szCs w:val="24"/>
        </w:rPr>
        <w:t>，获悉其所持有的部分公司股份办理了</w:t>
      </w:r>
      <w:r w:rsidR="001236B5">
        <w:rPr>
          <w:rFonts w:hint="eastAsia"/>
          <w:kern w:val="0"/>
          <w:sz w:val="24"/>
          <w:szCs w:val="24"/>
        </w:rPr>
        <w:t>质押给</w:t>
      </w:r>
      <w:r w:rsidR="00143431">
        <w:rPr>
          <w:rFonts w:hint="eastAsia"/>
          <w:kern w:val="0"/>
          <w:sz w:val="24"/>
        </w:rPr>
        <w:t>兴业证券股份有限</w:t>
      </w:r>
      <w:r w:rsidR="00A3189C">
        <w:rPr>
          <w:rFonts w:hint="eastAsia"/>
          <w:kern w:val="0"/>
          <w:sz w:val="24"/>
        </w:rPr>
        <w:t>公司</w:t>
      </w:r>
      <w:r w:rsidR="00992EF0">
        <w:rPr>
          <w:rFonts w:hint="eastAsia"/>
          <w:kern w:val="0"/>
          <w:sz w:val="24"/>
        </w:rPr>
        <w:t>的</w:t>
      </w:r>
      <w:r w:rsidR="001071B1" w:rsidRPr="00C57583">
        <w:rPr>
          <w:rFonts w:hint="eastAsia"/>
          <w:kern w:val="0"/>
          <w:sz w:val="24"/>
          <w:szCs w:val="24"/>
        </w:rPr>
        <w:t>手续，</w:t>
      </w:r>
      <w:r w:rsidRPr="00C57583">
        <w:rPr>
          <w:rFonts w:hint="eastAsia"/>
          <w:kern w:val="0"/>
          <w:sz w:val="24"/>
          <w:szCs w:val="24"/>
        </w:rPr>
        <w:t>具体事项如下：</w:t>
      </w:r>
    </w:p>
    <w:p w:rsidR="00284F4C" w:rsidRPr="00C57583" w:rsidRDefault="00284F4C" w:rsidP="00AA3107">
      <w:pPr>
        <w:autoSpaceDE w:val="0"/>
        <w:autoSpaceDN w:val="0"/>
        <w:adjustRightInd w:val="0"/>
        <w:spacing w:beforeLines="50" w:before="156" w:line="360" w:lineRule="auto"/>
        <w:ind w:firstLineChars="200" w:firstLine="48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C57583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一、股东股份质押的基本情况</w:t>
      </w:r>
    </w:p>
    <w:p w:rsidR="004800C4" w:rsidRPr="009B68E4" w:rsidRDefault="001236B5" w:rsidP="001236B5">
      <w:pPr>
        <w:autoSpaceDE w:val="0"/>
        <w:autoSpaceDN w:val="0"/>
        <w:adjustRightInd w:val="0"/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 w:rsidR="004800C4" w:rsidRPr="009B68E4">
        <w:rPr>
          <w:rFonts w:hint="eastAsia"/>
          <w:kern w:val="0"/>
          <w:sz w:val="24"/>
        </w:rPr>
        <w:t>、股东股份</w:t>
      </w:r>
      <w:r w:rsidR="004800C4">
        <w:rPr>
          <w:rFonts w:hint="eastAsia"/>
          <w:kern w:val="0"/>
          <w:sz w:val="24"/>
        </w:rPr>
        <w:t>质押</w:t>
      </w:r>
      <w:r>
        <w:rPr>
          <w:rFonts w:hint="eastAsia"/>
          <w:kern w:val="0"/>
          <w:sz w:val="24"/>
        </w:rPr>
        <w:t>的</w:t>
      </w:r>
      <w:r w:rsidR="004800C4" w:rsidRPr="009B68E4">
        <w:rPr>
          <w:rFonts w:hint="eastAsia"/>
          <w:kern w:val="0"/>
          <w:sz w:val="24"/>
        </w:rPr>
        <w:t>基本情况</w:t>
      </w:r>
    </w:p>
    <w:tbl>
      <w:tblPr>
        <w:tblStyle w:val="a5"/>
        <w:tblW w:w="10349" w:type="dxa"/>
        <w:jc w:val="center"/>
        <w:tblLook w:val="04A0" w:firstRow="1" w:lastRow="0" w:firstColumn="1" w:lastColumn="0" w:noHBand="0" w:noVBand="1"/>
      </w:tblPr>
      <w:tblGrid>
        <w:gridCol w:w="1256"/>
        <w:gridCol w:w="1550"/>
        <w:gridCol w:w="1296"/>
        <w:gridCol w:w="20"/>
        <w:gridCol w:w="1103"/>
        <w:gridCol w:w="1276"/>
        <w:gridCol w:w="1417"/>
        <w:gridCol w:w="1418"/>
        <w:gridCol w:w="992"/>
        <w:gridCol w:w="21"/>
      </w:tblGrid>
      <w:tr w:rsidR="004800C4" w:rsidRPr="009B68E4" w:rsidTr="00C57583">
        <w:trPr>
          <w:jc w:val="center"/>
        </w:trPr>
        <w:tc>
          <w:tcPr>
            <w:tcW w:w="1256" w:type="dxa"/>
            <w:vAlign w:val="center"/>
          </w:tcPr>
          <w:p w:rsidR="004800C4" w:rsidRDefault="004800C4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9B68E4">
              <w:rPr>
                <w:rFonts w:hint="eastAsia"/>
                <w:kern w:val="0"/>
                <w:sz w:val="24"/>
              </w:rPr>
              <w:t>股东</w:t>
            </w:r>
          </w:p>
          <w:p w:rsidR="004800C4" w:rsidRPr="009B68E4" w:rsidRDefault="004800C4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9B68E4">
              <w:rPr>
                <w:rFonts w:hint="eastAsia"/>
                <w:kern w:val="0"/>
                <w:sz w:val="24"/>
              </w:rPr>
              <w:t>名称</w:t>
            </w:r>
          </w:p>
        </w:tc>
        <w:tc>
          <w:tcPr>
            <w:tcW w:w="1550" w:type="dxa"/>
            <w:vAlign w:val="center"/>
          </w:tcPr>
          <w:p w:rsidR="004800C4" w:rsidRPr="00553319" w:rsidRDefault="004800C4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553319">
              <w:rPr>
                <w:kern w:val="0"/>
                <w:sz w:val="24"/>
              </w:rPr>
              <w:t>是否为第一大</w:t>
            </w:r>
            <w:r w:rsidRPr="00553319">
              <w:rPr>
                <w:rFonts w:hint="eastAsia"/>
                <w:kern w:val="0"/>
                <w:sz w:val="24"/>
              </w:rPr>
              <w:t>股</w:t>
            </w:r>
            <w:r w:rsidRPr="00553319">
              <w:rPr>
                <w:kern w:val="0"/>
                <w:sz w:val="24"/>
              </w:rPr>
              <w:t>东</w:t>
            </w:r>
            <w:proofErr w:type="gramStart"/>
            <w:r w:rsidRPr="00553319">
              <w:rPr>
                <w:kern w:val="0"/>
                <w:sz w:val="24"/>
              </w:rPr>
              <w:t>及</w:t>
            </w:r>
            <w:r w:rsidRPr="00553319">
              <w:rPr>
                <w:rFonts w:hint="eastAsia"/>
                <w:kern w:val="0"/>
                <w:sz w:val="24"/>
              </w:rPr>
              <w:t>一致</w:t>
            </w:r>
            <w:proofErr w:type="gramEnd"/>
            <w:r w:rsidRPr="00553319">
              <w:rPr>
                <w:kern w:val="0"/>
                <w:sz w:val="24"/>
              </w:rPr>
              <w:t>行动人</w:t>
            </w:r>
          </w:p>
        </w:tc>
        <w:tc>
          <w:tcPr>
            <w:tcW w:w="1316" w:type="dxa"/>
            <w:gridSpan w:val="2"/>
            <w:vAlign w:val="center"/>
          </w:tcPr>
          <w:p w:rsidR="004800C4" w:rsidRPr="009B68E4" w:rsidRDefault="004800C4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9B68E4">
              <w:rPr>
                <w:rFonts w:hint="eastAsia"/>
                <w:kern w:val="0"/>
                <w:sz w:val="24"/>
              </w:rPr>
              <w:t>质押股数（股）</w:t>
            </w:r>
          </w:p>
        </w:tc>
        <w:tc>
          <w:tcPr>
            <w:tcW w:w="1103" w:type="dxa"/>
            <w:vAlign w:val="center"/>
          </w:tcPr>
          <w:p w:rsidR="004800C4" w:rsidRPr="009B68E4" w:rsidRDefault="004800C4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9B68E4">
              <w:rPr>
                <w:rFonts w:hint="eastAsia"/>
                <w:kern w:val="0"/>
                <w:sz w:val="24"/>
              </w:rPr>
              <w:t>质押开始日期</w:t>
            </w:r>
          </w:p>
        </w:tc>
        <w:tc>
          <w:tcPr>
            <w:tcW w:w="1276" w:type="dxa"/>
            <w:vAlign w:val="center"/>
          </w:tcPr>
          <w:p w:rsidR="004800C4" w:rsidRPr="009B68E4" w:rsidRDefault="004800C4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9B68E4">
              <w:rPr>
                <w:rFonts w:hint="eastAsia"/>
                <w:kern w:val="0"/>
                <w:sz w:val="24"/>
              </w:rPr>
              <w:t>质押到期日</w:t>
            </w:r>
            <w:r w:rsidR="006B612D">
              <w:rPr>
                <w:rFonts w:hint="eastAsia"/>
                <w:kern w:val="0"/>
                <w:sz w:val="24"/>
              </w:rPr>
              <w:t>期</w:t>
            </w:r>
          </w:p>
        </w:tc>
        <w:tc>
          <w:tcPr>
            <w:tcW w:w="1417" w:type="dxa"/>
            <w:vAlign w:val="center"/>
          </w:tcPr>
          <w:p w:rsidR="004800C4" w:rsidRPr="009B68E4" w:rsidRDefault="004800C4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9B68E4">
              <w:rPr>
                <w:rFonts w:hint="eastAsia"/>
                <w:kern w:val="0"/>
                <w:sz w:val="24"/>
              </w:rPr>
              <w:t>质权人</w:t>
            </w:r>
          </w:p>
        </w:tc>
        <w:tc>
          <w:tcPr>
            <w:tcW w:w="1418" w:type="dxa"/>
            <w:vAlign w:val="center"/>
          </w:tcPr>
          <w:p w:rsidR="004800C4" w:rsidRPr="009B68E4" w:rsidRDefault="004800C4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9B68E4">
              <w:rPr>
                <w:kern w:val="0"/>
                <w:sz w:val="24"/>
              </w:rPr>
              <w:t>本次质押占其</w:t>
            </w:r>
            <w:r w:rsidRPr="009B68E4">
              <w:rPr>
                <w:rFonts w:hint="eastAsia"/>
                <w:kern w:val="0"/>
                <w:sz w:val="24"/>
              </w:rPr>
              <w:t>所</w:t>
            </w:r>
            <w:r w:rsidRPr="009B68E4">
              <w:rPr>
                <w:kern w:val="0"/>
                <w:sz w:val="24"/>
              </w:rPr>
              <w:t>持股份比例</w:t>
            </w:r>
          </w:p>
        </w:tc>
        <w:tc>
          <w:tcPr>
            <w:tcW w:w="1013" w:type="dxa"/>
            <w:gridSpan w:val="2"/>
            <w:vAlign w:val="center"/>
          </w:tcPr>
          <w:p w:rsidR="004800C4" w:rsidRPr="00553319" w:rsidRDefault="004800C4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553319">
              <w:rPr>
                <w:rFonts w:hint="eastAsia"/>
                <w:kern w:val="0"/>
                <w:sz w:val="24"/>
              </w:rPr>
              <w:t>用途</w:t>
            </w:r>
          </w:p>
        </w:tc>
      </w:tr>
      <w:tr w:rsidR="00D84739" w:rsidRPr="00560B38" w:rsidTr="00C57583">
        <w:trPr>
          <w:jc w:val="center"/>
        </w:trPr>
        <w:tc>
          <w:tcPr>
            <w:tcW w:w="1256" w:type="dxa"/>
            <w:vAlign w:val="center"/>
          </w:tcPr>
          <w:p w:rsidR="00D84739" w:rsidRDefault="00D84739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邹鹏</w:t>
            </w:r>
          </w:p>
        </w:tc>
        <w:tc>
          <w:tcPr>
            <w:tcW w:w="1550" w:type="dxa"/>
            <w:vAlign w:val="center"/>
          </w:tcPr>
          <w:p w:rsidR="00D84739" w:rsidRPr="00553319" w:rsidRDefault="00D84739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553319">
              <w:rPr>
                <w:rFonts w:hint="eastAsia"/>
                <w:kern w:val="0"/>
                <w:sz w:val="24"/>
              </w:rPr>
              <w:t>否</w:t>
            </w:r>
          </w:p>
        </w:tc>
        <w:tc>
          <w:tcPr>
            <w:tcW w:w="1316" w:type="dxa"/>
            <w:gridSpan w:val="2"/>
            <w:vAlign w:val="center"/>
          </w:tcPr>
          <w:p w:rsidR="00D84739" w:rsidRDefault="00466EBF" w:rsidP="001B2E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  <w:r w:rsidR="00D84739">
              <w:rPr>
                <w:kern w:val="0"/>
                <w:sz w:val="24"/>
              </w:rPr>
              <w:t>0,000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84739" w:rsidRPr="00560B38" w:rsidRDefault="00D84739" w:rsidP="00466E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7D4491">
              <w:rPr>
                <w:rFonts w:hint="eastAsia"/>
                <w:kern w:val="0"/>
                <w:sz w:val="24"/>
              </w:rPr>
              <w:t>201</w:t>
            </w:r>
            <w:r>
              <w:rPr>
                <w:rFonts w:hint="eastAsia"/>
                <w:kern w:val="0"/>
                <w:sz w:val="24"/>
              </w:rPr>
              <w:t>9</w:t>
            </w:r>
            <w:r w:rsidRPr="007D4491">
              <w:rPr>
                <w:rFonts w:hint="eastAsia"/>
                <w:kern w:val="0"/>
                <w:sz w:val="24"/>
              </w:rPr>
              <w:t>年</w:t>
            </w:r>
            <w:r w:rsidR="001B2E65">
              <w:rPr>
                <w:rFonts w:hint="eastAsia"/>
                <w:kern w:val="0"/>
                <w:sz w:val="24"/>
              </w:rPr>
              <w:t>9</w:t>
            </w:r>
            <w:r w:rsidRPr="007D4491">
              <w:rPr>
                <w:rFonts w:hint="eastAsia"/>
                <w:kern w:val="0"/>
                <w:sz w:val="24"/>
              </w:rPr>
              <w:t>月</w:t>
            </w:r>
            <w:r w:rsidR="00466EBF">
              <w:rPr>
                <w:rFonts w:hint="eastAsia"/>
                <w:kern w:val="0"/>
                <w:sz w:val="24"/>
              </w:rPr>
              <w:t>10</w:t>
            </w:r>
            <w:r w:rsidRPr="007D4491"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D84739" w:rsidRPr="00560B38" w:rsidRDefault="00D84739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560B38">
              <w:rPr>
                <w:rFonts w:hint="eastAsia"/>
                <w:kern w:val="0"/>
                <w:sz w:val="24"/>
              </w:rPr>
              <w:t>办理解除质押登记手续之日</w:t>
            </w:r>
          </w:p>
        </w:tc>
        <w:tc>
          <w:tcPr>
            <w:tcW w:w="1417" w:type="dxa"/>
            <w:vAlign w:val="center"/>
          </w:tcPr>
          <w:p w:rsidR="00D84739" w:rsidRDefault="00D84739" w:rsidP="001C32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兴业证券股份有限公司</w:t>
            </w:r>
          </w:p>
        </w:tc>
        <w:tc>
          <w:tcPr>
            <w:tcW w:w="1418" w:type="dxa"/>
            <w:vAlign w:val="center"/>
          </w:tcPr>
          <w:p w:rsidR="00D84739" w:rsidRDefault="00466EBF" w:rsidP="00C650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0.76</w:t>
            </w:r>
            <w:r w:rsidR="00D84739">
              <w:rPr>
                <w:rFonts w:hint="eastAsia"/>
                <w:kern w:val="0"/>
                <w:sz w:val="24"/>
              </w:rPr>
              <w:t>%</w:t>
            </w:r>
          </w:p>
        </w:tc>
        <w:tc>
          <w:tcPr>
            <w:tcW w:w="1013" w:type="dxa"/>
            <w:gridSpan w:val="2"/>
            <w:vAlign w:val="center"/>
          </w:tcPr>
          <w:p w:rsidR="00D84739" w:rsidRPr="00553319" w:rsidRDefault="00D84739" w:rsidP="00A318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股票质押式回购补充质押</w:t>
            </w:r>
          </w:p>
        </w:tc>
      </w:tr>
      <w:tr w:rsidR="00D84739" w:rsidRPr="00560B38" w:rsidTr="00C57583">
        <w:trPr>
          <w:gridAfter w:val="1"/>
          <w:wAfter w:w="21" w:type="dxa"/>
          <w:trHeight w:val="490"/>
          <w:jc w:val="center"/>
        </w:trPr>
        <w:tc>
          <w:tcPr>
            <w:tcW w:w="1256" w:type="dxa"/>
            <w:vAlign w:val="center"/>
          </w:tcPr>
          <w:p w:rsidR="00D84739" w:rsidRDefault="00D84739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合计</w:t>
            </w:r>
          </w:p>
        </w:tc>
        <w:tc>
          <w:tcPr>
            <w:tcW w:w="1550" w:type="dxa"/>
            <w:vAlign w:val="center"/>
          </w:tcPr>
          <w:p w:rsidR="00D84739" w:rsidRPr="00553319" w:rsidRDefault="00D84739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-</w:t>
            </w:r>
          </w:p>
        </w:tc>
        <w:tc>
          <w:tcPr>
            <w:tcW w:w="1296" w:type="dxa"/>
            <w:vAlign w:val="center"/>
          </w:tcPr>
          <w:p w:rsidR="00D84739" w:rsidRDefault="00466EBF" w:rsidP="001C32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  <w:r w:rsidR="001B2E65">
              <w:rPr>
                <w:kern w:val="0"/>
                <w:sz w:val="24"/>
              </w:rPr>
              <w:t>0,000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D84739" w:rsidRPr="007D4491" w:rsidRDefault="00D84739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4739" w:rsidRPr="00560B38" w:rsidRDefault="00D84739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84739" w:rsidRDefault="00D84739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84739" w:rsidRDefault="00466EBF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0.76</w:t>
            </w:r>
            <w:r w:rsidR="001B2E65">
              <w:rPr>
                <w:rFonts w:hint="eastAsia"/>
                <w:kern w:val="0"/>
                <w:sz w:val="24"/>
              </w:rPr>
              <w:t>%</w:t>
            </w:r>
          </w:p>
        </w:tc>
        <w:tc>
          <w:tcPr>
            <w:tcW w:w="992" w:type="dxa"/>
            <w:vAlign w:val="center"/>
          </w:tcPr>
          <w:p w:rsidR="00D84739" w:rsidRDefault="00D84739" w:rsidP="00DB17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-</w:t>
            </w:r>
          </w:p>
        </w:tc>
      </w:tr>
    </w:tbl>
    <w:p w:rsidR="002B6DDC" w:rsidRPr="00560B38" w:rsidRDefault="001236B5" w:rsidP="00AA3107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2</w:t>
      </w:r>
      <w:r w:rsidR="001C3011" w:rsidRPr="00F37287">
        <w:rPr>
          <w:rFonts w:hint="eastAsia"/>
          <w:kern w:val="0"/>
          <w:sz w:val="24"/>
        </w:rPr>
        <w:t>、</w:t>
      </w:r>
      <w:r w:rsidR="002B6DDC" w:rsidRPr="00560B38">
        <w:rPr>
          <w:kern w:val="0"/>
          <w:sz w:val="24"/>
        </w:rPr>
        <w:t>股东股份累计质押的情况</w:t>
      </w:r>
      <w:r w:rsidR="002B6DDC" w:rsidRPr="00560B38">
        <w:rPr>
          <w:kern w:val="0"/>
          <w:sz w:val="24"/>
        </w:rPr>
        <w:t xml:space="preserve"> </w:t>
      </w:r>
    </w:p>
    <w:p w:rsidR="00F37287" w:rsidRPr="00F37287" w:rsidRDefault="001236B5" w:rsidP="00AA3107">
      <w:pPr>
        <w:autoSpaceDE w:val="0"/>
        <w:autoSpaceDN w:val="0"/>
        <w:adjustRightInd w:val="0"/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截至本公告披露日，</w:t>
      </w:r>
      <w:r w:rsidR="00A3189C">
        <w:rPr>
          <w:rFonts w:hint="eastAsia"/>
          <w:kern w:val="0"/>
          <w:sz w:val="24"/>
        </w:rPr>
        <w:t>邹鹏</w:t>
      </w:r>
      <w:r w:rsidR="00F37287" w:rsidRPr="00560B38">
        <w:rPr>
          <w:rFonts w:hint="eastAsia"/>
          <w:kern w:val="0"/>
          <w:sz w:val="24"/>
        </w:rPr>
        <w:t>先生</w:t>
      </w:r>
      <w:r w:rsidR="00AA3107">
        <w:rPr>
          <w:kern w:val="0"/>
          <w:sz w:val="24"/>
        </w:rPr>
        <w:t>持有公司股份数</w:t>
      </w:r>
      <w:r w:rsidR="00A3189C">
        <w:rPr>
          <w:rFonts w:hint="eastAsia"/>
          <w:kern w:val="0"/>
          <w:sz w:val="24"/>
        </w:rPr>
        <w:t>为</w:t>
      </w:r>
      <w:r w:rsidR="00A3189C">
        <w:rPr>
          <w:kern w:val="0"/>
          <w:sz w:val="24"/>
        </w:rPr>
        <w:t>2</w:t>
      </w:r>
      <w:r w:rsidR="001B2E65">
        <w:rPr>
          <w:rFonts w:hint="eastAsia"/>
          <w:kern w:val="0"/>
          <w:sz w:val="24"/>
        </w:rPr>
        <w:t>6</w:t>
      </w:r>
      <w:r w:rsidR="00A3189C">
        <w:rPr>
          <w:kern w:val="0"/>
          <w:sz w:val="24"/>
        </w:rPr>
        <w:t>,295,728</w:t>
      </w:r>
      <w:r w:rsidR="00F37287" w:rsidRPr="00560B38">
        <w:rPr>
          <w:kern w:val="0"/>
          <w:sz w:val="24"/>
        </w:rPr>
        <w:t>股，占公司总股本的</w:t>
      </w:r>
      <w:r w:rsidR="00A3189C">
        <w:rPr>
          <w:rFonts w:hint="eastAsia"/>
          <w:kern w:val="0"/>
          <w:sz w:val="24"/>
        </w:rPr>
        <w:t>13.</w:t>
      </w:r>
      <w:r w:rsidR="001B2E65">
        <w:rPr>
          <w:rFonts w:hint="eastAsia"/>
          <w:kern w:val="0"/>
          <w:sz w:val="24"/>
        </w:rPr>
        <w:t>1</w:t>
      </w:r>
      <w:r w:rsidR="00A3189C">
        <w:rPr>
          <w:rFonts w:hint="eastAsia"/>
          <w:kern w:val="0"/>
          <w:sz w:val="24"/>
        </w:rPr>
        <w:t>5</w:t>
      </w:r>
      <w:r w:rsidR="00F37287" w:rsidRPr="00560B38">
        <w:rPr>
          <w:kern w:val="0"/>
          <w:sz w:val="24"/>
        </w:rPr>
        <w:t>%</w:t>
      </w:r>
      <w:r w:rsidR="00F37287" w:rsidRPr="00560B38">
        <w:rPr>
          <w:kern w:val="0"/>
          <w:sz w:val="24"/>
        </w:rPr>
        <w:t>。其所持有公司股份累计被质押</w:t>
      </w:r>
      <w:r w:rsidR="001B2E65">
        <w:rPr>
          <w:rFonts w:hint="eastAsia"/>
          <w:kern w:val="0"/>
          <w:sz w:val="24"/>
        </w:rPr>
        <w:t>26,</w:t>
      </w:r>
      <w:r w:rsidR="00466EBF">
        <w:rPr>
          <w:rFonts w:hint="eastAsia"/>
          <w:kern w:val="0"/>
          <w:sz w:val="24"/>
        </w:rPr>
        <w:t>2</w:t>
      </w:r>
      <w:r w:rsidR="001B2E65">
        <w:rPr>
          <w:rFonts w:hint="eastAsia"/>
          <w:kern w:val="0"/>
          <w:sz w:val="24"/>
        </w:rPr>
        <w:t>95,703</w:t>
      </w:r>
      <w:r w:rsidR="00F37287" w:rsidRPr="00560B38">
        <w:rPr>
          <w:kern w:val="0"/>
          <w:sz w:val="24"/>
        </w:rPr>
        <w:t>股，占其所持公司股份的</w:t>
      </w:r>
      <w:r w:rsidR="00466EBF">
        <w:rPr>
          <w:rFonts w:hint="eastAsia"/>
          <w:kern w:val="0"/>
          <w:sz w:val="24"/>
        </w:rPr>
        <w:t>100</w:t>
      </w:r>
      <w:r w:rsidR="00F37287" w:rsidRPr="00F37287">
        <w:rPr>
          <w:kern w:val="0"/>
          <w:sz w:val="24"/>
        </w:rPr>
        <w:t>%</w:t>
      </w:r>
      <w:r w:rsidR="00F37287" w:rsidRPr="00560B38">
        <w:rPr>
          <w:kern w:val="0"/>
          <w:sz w:val="24"/>
        </w:rPr>
        <w:t>，占公司总股本的</w:t>
      </w:r>
      <w:r w:rsidR="001C3204">
        <w:rPr>
          <w:rFonts w:hint="eastAsia"/>
          <w:kern w:val="0"/>
          <w:sz w:val="24"/>
        </w:rPr>
        <w:t>13.</w:t>
      </w:r>
      <w:r w:rsidR="00466EBF">
        <w:rPr>
          <w:rFonts w:hint="eastAsia"/>
          <w:kern w:val="0"/>
          <w:sz w:val="24"/>
        </w:rPr>
        <w:t>1</w:t>
      </w:r>
      <w:r w:rsidR="001C3204">
        <w:rPr>
          <w:rFonts w:hint="eastAsia"/>
          <w:kern w:val="0"/>
          <w:sz w:val="24"/>
        </w:rPr>
        <w:t>5</w:t>
      </w:r>
      <w:r w:rsidR="00F37287" w:rsidRPr="00560B38">
        <w:rPr>
          <w:kern w:val="0"/>
          <w:sz w:val="24"/>
        </w:rPr>
        <w:t>%</w:t>
      </w:r>
      <w:r w:rsidR="00F37287" w:rsidRPr="00560B38">
        <w:rPr>
          <w:kern w:val="0"/>
          <w:sz w:val="24"/>
        </w:rPr>
        <w:t>。</w:t>
      </w:r>
    </w:p>
    <w:p w:rsidR="002B6DDC" w:rsidRPr="00560B38" w:rsidRDefault="001236B5" w:rsidP="00AA3107">
      <w:pPr>
        <w:autoSpaceDE w:val="0"/>
        <w:autoSpaceDN w:val="0"/>
        <w:adjustRightInd w:val="0"/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3</w:t>
      </w:r>
      <w:r w:rsidR="005E4258" w:rsidRPr="00560B38">
        <w:rPr>
          <w:kern w:val="0"/>
          <w:sz w:val="24"/>
        </w:rPr>
        <w:t>、股东质押的股份是否存在平仓风险</w:t>
      </w:r>
      <w:r w:rsidR="005E4258" w:rsidRPr="00560B38">
        <w:rPr>
          <w:kern w:val="0"/>
          <w:sz w:val="24"/>
        </w:rPr>
        <w:t xml:space="preserve"> </w:t>
      </w:r>
    </w:p>
    <w:p w:rsidR="00773647" w:rsidRPr="00560B38" w:rsidRDefault="00F37287" w:rsidP="00AA3107">
      <w:pPr>
        <w:pStyle w:val="Default"/>
        <w:spacing w:line="360" w:lineRule="auto"/>
        <w:ind w:firstLineChars="200" w:firstLine="480"/>
        <w:rPr>
          <w:color w:val="auto"/>
        </w:rPr>
      </w:pPr>
      <w:r w:rsidRPr="00560B38">
        <w:rPr>
          <w:color w:val="auto"/>
        </w:rPr>
        <w:t>公司股东</w:t>
      </w:r>
      <w:r w:rsidR="00A3189C">
        <w:rPr>
          <w:rFonts w:hint="eastAsia"/>
          <w:color w:val="auto"/>
        </w:rPr>
        <w:t>邹鹏</w:t>
      </w:r>
      <w:r w:rsidRPr="00560B38">
        <w:rPr>
          <w:rFonts w:hint="eastAsia"/>
          <w:color w:val="auto"/>
        </w:rPr>
        <w:t>先生</w:t>
      </w:r>
      <w:r>
        <w:rPr>
          <w:rFonts w:hint="eastAsia"/>
          <w:color w:val="auto"/>
        </w:rPr>
        <w:t>的</w:t>
      </w:r>
      <w:r w:rsidRPr="00560B38">
        <w:rPr>
          <w:rFonts w:hint="eastAsia"/>
          <w:color w:val="auto"/>
        </w:rPr>
        <w:t>股份暂不存在平仓风险</w:t>
      </w:r>
      <w:r w:rsidR="00A3189C">
        <w:rPr>
          <w:rFonts w:hint="eastAsia"/>
          <w:color w:val="auto"/>
        </w:rPr>
        <w:t>。</w:t>
      </w:r>
      <w:r w:rsidR="005E6A53">
        <w:rPr>
          <w:rFonts w:hint="eastAsia"/>
        </w:rPr>
        <w:t>公司股东未来股份</w:t>
      </w:r>
      <w:r w:rsidR="00992EF0">
        <w:rPr>
          <w:rFonts w:hint="eastAsia"/>
        </w:rPr>
        <w:t>的</w:t>
      </w:r>
      <w:r w:rsidR="005E6A53">
        <w:rPr>
          <w:rFonts w:hint="eastAsia"/>
        </w:rPr>
        <w:t>变动如达到《证券法》、《上市公司收购管理办法》等规定的相关情形的，</w:t>
      </w:r>
      <w:r w:rsidR="00992EF0">
        <w:rPr>
          <w:rFonts w:hint="eastAsia"/>
        </w:rPr>
        <w:t>公司</w:t>
      </w:r>
      <w:r w:rsidR="005E6A53">
        <w:rPr>
          <w:rFonts w:hint="eastAsia"/>
        </w:rPr>
        <w:t>将严格遵守权益披露的相关规定，及时履行信息披露义务。</w:t>
      </w:r>
    </w:p>
    <w:p w:rsidR="008874FD" w:rsidRDefault="005E4258" w:rsidP="00AA3107">
      <w:pPr>
        <w:autoSpaceDE w:val="0"/>
        <w:autoSpaceDN w:val="0"/>
        <w:adjustRightInd w:val="0"/>
        <w:spacing w:beforeLines="50" w:before="156" w:line="360" w:lineRule="auto"/>
        <w:ind w:firstLineChars="200" w:firstLine="482"/>
        <w:rPr>
          <w:b/>
          <w:kern w:val="0"/>
          <w:sz w:val="24"/>
        </w:rPr>
      </w:pPr>
      <w:r w:rsidRPr="00560B38">
        <w:rPr>
          <w:rFonts w:hint="eastAsia"/>
          <w:b/>
          <w:kern w:val="0"/>
          <w:sz w:val="24"/>
        </w:rPr>
        <w:t>二</w:t>
      </w:r>
      <w:r w:rsidRPr="00560B38">
        <w:rPr>
          <w:b/>
          <w:kern w:val="0"/>
          <w:sz w:val="24"/>
        </w:rPr>
        <w:t>、备查文件</w:t>
      </w:r>
    </w:p>
    <w:p w:rsidR="008874FD" w:rsidRDefault="008874FD" w:rsidP="00AA3107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rPr>
          <w:color w:val="000000" w:themeColor="text1"/>
          <w:kern w:val="0"/>
          <w:sz w:val="24"/>
        </w:rPr>
      </w:pPr>
      <w:r w:rsidRPr="001236B5">
        <w:rPr>
          <w:rFonts w:hint="eastAsia"/>
          <w:color w:val="000000" w:themeColor="text1"/>
          <w:kern w:val="0"/>
          <w:sz w:val="24"/>
        </w:rPr>
        <w:lastRenderedPageBreak/>
        <w:t>1</w:t>
      </w:r>
      <w:r w:rsidRPr="001236B5">
        <w:rPr>
          <w:rFonts w:hint="eastAsia"/>
          <w:color w:val="000000" w:themeColor="text1"/>
          <w:kern w:val="0"/>
          <w:sz w:val="24"/>
        </w:rPr>
        <w:t>、</w:t>
      </w:r>
      <w:r w:rsidR="001C0C43" w:rsidRPr="001C0C43">
        <w:rPr>
          <w:rFonts w:hint="eastAsia"/>
          <w:color w:val="000000" w:themeColor="text1"/>
          <w:kern w:val="0"/>
          <w:sz w:val="24"/>
        </w:rPr>
        <w:t>中</w:t>
      </w:r>
      <w:r w:rsidR="001C3204" w:rsidRPr="002C113D">
        <w:rPr>
          <w:rFonts w:hint="eastAsia"/>
          <w:color w:val="000000" w:themeColor="text1"/>
          <w:kern w:val="0"/>
          <w:sz w:val="24"/>
        </w:rPr>
        <w:t>国证券登记结算有限责任公司</w:t>
      </w:r>
      <w:r w:rsidR="001C3204" w:rsidRPr="00453BD4">
        <w:rPr>
          <w:rFonts w:hint="eastAsia"/>
          <w:color w:val="000000" w:themeColor="text1"/>
          <w:kern w:val="0"/>
          <w:sz w:val="24"/>
        </w:rPr>
        <w:t>证券质押及司法冻结明细表</w:t>
      </w:r>
      <w:r w:rsidR="001C0C43" w:rsidRPr="001C0C43">
        <w:rPr>
          <w:rFonts w:hint="eastAsia"/>
          <w:color w:val="000000" w:themeColor="text1"/>
          <w:kern w:val="0"/>
          <w:sz w:val="24"/>
        </w:rPr>
        <w:t>；</w:t>
      </w:r>
    </w:p>
    <w:p w:rsidR="001B2E65" w:rsidRDefault="001B2E65" w:rsidP="00AA3107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rPr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>2</w:t>
      </w:r>
      <w:r>
        <w:rPr>
          <w:rFonts w:hint="eastAsia"/>
          <w:color w:val="000000" w:themeColor="text1"/>
          <w:kern w:val="0"/>
          <w:sz w:val="24"/>
        </w:rPr>
        <w:t>、</w:t>
      </w:r>
      <w:r w:rsidRPr="001C0C43">
        <w:rPr>
          <w:rFonts w:hint="eastAsia"/>
          <w:color w:val="000000" w:themeColor="text1"/>
          <w:kern w:val="0"/>
          <w:sz w:val="24"/>
        </w:rPr>
        <w:t>中</w:t>
      </w:r>
      <w:r w:rsidRPr="002C113D">
        <w:rPr>
          <w:rFonts w:hint="eastAsia"/>
          <w:color w:val="000000" w:themeColor="text1"/>
          <w:kern w:val="0"/>
          <w:sz w:val="24"/>
        </w:rPr>
        <w:t>国证券登记结算有限责任公司</w:t>
      </w:r>
      <w:r w:rsidRPr="001B2E65">
        <w:rPr>
          <w:rFonts w:hint="eastAsia"/>
          <w:color w:val="000000" w:themeColor="text1"/>
          <w:kern w:val="0"/>
          <w:sz w:val="24"/>
        </w:rPr>
        <w:t>持股</w:t>
      </w:r>
      <w:r w:rsidRPr="001B2E65">
        <w:rPr>
          <w:rFonts w:hint="eastAsia"/>
          <w:color w:val="000000" w:themeColor="text1"/>
          <w:kern w:val="0"/>
          <w:sz w:val="24"/>
        </w:rPr>
        <w:t>5%</w:t>
      </w:r>
      <w:r w:rsidRPr="001B2E65">
        <w:rPr>
          <w:rFonts w:hint="eastAsia"/>
          <w:color w:val="000000" w:themeColor="text1"/>
          <w:kern w:val="0"/>
          <w:sz w:val="24"/>
        </w:rPr>
        <w:t>以上股东每日持股变化明细</w:t>
      </w:r>
      <w:r>
        <w:rPr>
          <w:rFonts w:hint="eastAsia"/>
          <w:color w:val="000000" w:themeColor="text1"/>
          <w:kern w:val="0"/>
          <w:sz w:val="24"/>
        </w:rPr>
        <w:t>；</w:t>
      </w:r>
    </w:p>
    <w:p w:rsidR="001C3204" w:rsidRPr="001C3204" w:rsidRDefault="001B2E65" w:rsidP="00AA3107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rPr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>3</w:t>
      </w:r>
      <w:r w:rsidR="001C3204">
        <w:rPr>
          <w:rFonts w:hint="eastAsia"/>
          <w:color w:val="000000" w:themeColor="text1"/>
          <w:kern w:val="0"/>
          <w:sz w:val="24"/>
        </w:rPr>
        <w:t>、兴业证券股份有限公司股票质押式回购交易协议。</w:t>
      </w:r>
    </w:p>
    <w:p w:rsidR="005E4258" w:rsidRPr="000A061E" w:rsidRDefault="005E4258" w:rsidP="00AA3107">
      <w:pPr>
        <w:pStyle w:val="2"/>
        <w:spacing w:beforeLines="100" w:before="312" w:line="360" w:lineRule="auto"/>
        <w:rPr>
          <w:kern w:val="0"/>
          <w:sz w:val="24"/>
        </w:rPr>
      </w:pPr>
      <w:r w:rsidRPr="000A061E">
        <w:rPr>
          <w:kern w:val="0"/>
          <w:sz w:val="24"/>
        </w:rPr>
        <w:t>特此公告。</w:t>
      </w:r>
    </w:p>
    <w:p w:rsidR="005E4258" w:rsidRPr="00C41645" w:rsidRDefault="005E4258" w:rsidP="00AA3107">
      <w:pPr>
        <w:pStyle w:val="2"/>
        <w:spacing w:line="360" w:lineRule="auto"/>
        <w:ind w:firstLineChars="1850" w:firstLine="4440"/>
        <w:jc w:val="right"/>
        <w:rPr>
          <w:kern w:val="0"/>
          <w:sz w:val="24"/>
        </w:rPr>
      </w:pPr>
      <w:r w:rsidRPr="000A061E">
        <w:rPr>
          <w:kern w:val="0"/>
          <w:sz w:val="24"/>
        </w:rPr>
        <w:t>厦门万里石</w:t>
      </w:r>
      <w:r w:rsidRPr="00C41645">
        <w:rPr>
          <w:kern w:val="0"/>
          <w:sz w:val="24"/>
        </w:rPr>
        <w:t>股份有限公司董事会</w:t>
      </w:r>
    </w:p>
    <w:p w:rsidR="00BD51B5" w:rsidRDefault="005E4258" w:rsidP="00AA3107">
      <w:pPr>
        <w:spacing w:line="360" w:lineRule="auto"/>
        <w:jc w:val="right"/>
      </w:pPr>
      <w:r w:rsidRPr="000A061E">
        <w:rPr>
          <w:kern w:val="0"/>
        </w:rPr>
        <w:t xml:space="preserve">                                       </w:t>
      </w:r>
      <w:r w:rsidR="00126BC7">
        <w:rPr>
          <w:kern w:val="0"/>
          <w:sz w:val="24"/>
          <w:szCs w:val="24"/>
        </w:rPr>
        <w:t xml:space="preserve">             201</w:t>
      </w:r>
      <w:r w:rsidR="00DB1754">
        <w:rPr>
          <w:rFonts w:hint="eastAsia"/>
          <w:kern w:val="0"/>
          <w:sz w:val="24"/>
          <w:szCs w:val="24"/>
        </w:rPr>
        <w:t>9</w:t>
      </w:r>
      <w:r w:rsidRPr="000A061E">
        <w:rPr>
          <w:kern w:val="0"/>
          <w:sz w:val="24"/>
          <w:szCs w:val="24"/>
        </w:rPr>
        <w:t>年</w:t>
      </w:r>
      <w:r w:rsidR="001B2E65">
        <w:rPr>
          <w:rFonts w:hint="eastAsia"/>
          <w:kern w:val="0"/>
          <w:sz w:val="24"/>
          <w:szCs w:val="24"/>
        </w:rPr>
        <w:t>9</w:t>
      </w:r>
      <w:r w:rsidRPr="000A061E">
        <w:rPr>
          <w:kern w:val="0"/>
          <w:sz w:val="24"/>
          <w:szCs w:val="24"/>
        </w:rPr>
        <w:t>月</w:t>
      </w:r>
      <w:r w:rsidR="001B2E65">
        <w:rPr>
          <w:rFonts w:hint="eastAsia"/>
          <w:kern w:val="0"/>
          <w:sz w:val="24"/>
          <w:szCs w:val="24"/>
        </w:rPr>
        <w:t>1</w:t>
      </w:r>
      <w:r w:rsidR="00A73E62">
        <w:rPr>
          <w:rFonts w:hint="eastAsia"/>
          <w:kern w:val="0"/>
          <w:sz w:val="24"/>
          <w:szCs w:val="24"/>
        </w:rPr>
        <w:t>6</w:t>
      </w:r>
      <w:bookmarkStart w:id="0" w:name="_GoBack"/>
      <w:bookmarkEnd w:id="0"/>
      <w:r w:rsidRPr="000A061E">
        <w:rPr>
          <w:kern w:val="0"/>
          <w:sz w:val="24"/>
          <w:szCs w:val="24"/>
        </w:rPr>
        <w:t>日</w:t>
      </w:r>
    </w:p>
    <w:sectPr w:rsidR="00BD51B5" w:rsidSect="001071B1">
      <w:pgSz w:w="11906" w:h="16838"/>
      <w:pgMar w:top="1440" w:right="18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E65" w:rsidRDefault="001B2E65" w:rsidP="005E4258">
      <w:r>
        <w:separator/>
      </w:r>
    </w:p>
  </w:endnote>
  <w:endnote w:type="continuationSeparator" w:id="0">
    <w:p w:rsidR="001B2E65" w:rsidRDefault="001B2E65" w:rsidP="005E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E65" w:rsidRDefault="001B2E65" w:rsidP="005E4258">
      <w:r>
        <w:separator/>
      </w:r>
    </w:p>
  </w:footnote>
  <w:footnote w:type="continuationSeparator" w:id="0">
    <w:p w:rsidR="001B2E65" w:rsidRDefault="001B2E65" w:rsidP="005E4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43A4"/>
    <w:multiLevelType w:val="hybridMultilevel"/>
    <w:tmpl w:val="489ABFC6"/>
    <w:lvl w:ilvl="0" w:tplc="AE441C54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D7F4067"/>
    <w:multiLevelType w:val="hybridMultilevel"/>
    <w:tmpl w:val="27262048"/>
    <w:lvl w:ilvl="0" w:tplc="B19632D6">
      <w:start w:val="1"/>
      <w:numFmt w:val="decimalFullWidth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7692317"/>
    <w:multiLevelType w:val="hybridMultilevel"/>
    <w:tmpl w:val="65EA4756"/>
    <w:lvl w:ilvl="0" w:tplc="A240DE0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faith">
    <w15:presenceInfo w15:providerId="None" w15:userId="infai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93"/>
    <w:rsid w:val="0002248A"/>
    <w:rsid w:val="00043BC1"/>
    <w:rsid w:val="00072C69"/>
    <w:rsid w:val="000A2F03"/>
    <w:rsid w:val="000E2AE6"/>
    <w:rsid w:val="000E3A4D"/>
    <w:rsid w:val="000E43C4"/>
    <w:rsid w:val="000F4032"/>
    <w:rsid w:val="001042A0"/>
    <w:rsid w:val="001071B1"/>
    <w:rsid w:val="001236B5"/>
    <w:rsid w:val="00126BC7"/>
    <w:rsid w:val="00132CD2"/>
    <w:rsid w:val="00143431"/>
    <w:rsid w:val="00151306"/>
    <w:rsid w:val="00151F2D"/>
    <w:rsid w:val="00183BAA"/>
    <w:rsid w:val="00186CE8"/>
    <w:rsid w:val="00196092"/>
    <w:rsid w:val="001A7430"/>
    <w:rsid w:val="001B193F"/>
    <w:rsid w:val="001B2E65"/>
    <w:rsid w:val="001C0C43"/>
    <w:rsid w:val="001C3011"/>
    <w:rsid w:val="001C3204"/>
    <w:rsid w:val="001C7613"/>
    <w:rsid w:val="001C7A14"/>
    <w:rsid w:val="001D339D"/>
    <w:rsid w:val="001D6E26"/>
    <w:rsid w:val="001E36FC"/>
    <w:rsid w:val="00213822"/>
    <w:rsid w:val="00216A17"/>
    <w:rsid w:val="00225188"/>
    <w:rsid w:val="00236DB7"/>
    <w:rsid w:val="00243E65"/>
    <w:rsid w:val="00247D9F"/>
    <w:rsid w:val="00284F4C"/>
    <w:rsid w:val="00286A58"/>
    <w:rsid w:val="002A1B62"/>
    <w:rsid w:val="002A3E74"/>
    <w:rsid w:val="002B6DDC"/>
    <w:rsid w:val="002C1A2B"/>
    <w:rsid w:val="002C7330"/>
    <w:rsid w:val="00302650"/>
    <w:rsid w:val="003147CB"/>
    <w:rsid w:val="00355638"/>
    <w:rsid w:val="003A06C8"/>
    <w:rsid w:val="003B1D75"/>
    <w:rsid w:val="003B6B9F"/>
    <w:rsid w:val="003E6DD6"/>
    <w:rsid w:val="003F724A"/>
    <w:rsid w:val="003F7CF4"/>
    <w:rsid w:val="00411348"/>
    <w:rsid w:val="0041365F"/>
    <w:rsid w:val="00421ED5"/>
    <w:rsid w:val="004311B7"/>
    <w:rsid w:val="00450647"/>
    <w:rsid w:val="00466EBF"/>
    <w:rsid w:val="004800C4"/>
    <w:rsid w:val="004A4418"/>
    <w:rsid w:val="004D1D8B"/>
    <w:rsid w:val="004D5770"/>
    <w:rsid w:val="004E7C82"/>
    <w:rsid w:val="004F74EB"/>
    <w:rsid w:val="00507A41"/>
    <w:rsid w:val="00515FC0"/>
    <w:rsid w:val="00533115"/>
    <w:rsid w:val="0053657D"/>
    <w:rsid w:val="00553319"/>
    <w:rsid w:val="00560B38"/>
    <w:rsid w:val="005654EF"/>
    <w:rsid w:val="00572FBF"/>
    <w:rsid w:val="00575904"/>
    <w:rsid w:val="00577661"/>
    <w:rsid w:val="00580496"/>
    <w:rsid w:val="0058660C"/>
    <w:rsid w:val="005A4D03"/>
    <w:rsid w:val="005A59FB"/>
    <w:rsid w:val="005B2F33"/>
    <w:rsid w:val="005C06F8"/>
    <w:rsid w:val="005C366A"/>
    <w:rsid w:val="005E1018"/>
    <w:rsid w:val="005E4258"/>
    <w:rsid w:val="005E6A53"/>
    <w:rsid w:val="005F1549"/>
    <w:rsid w:val="00607956"/>
    <w:rsid w:val="00613F68"/>
    <w:rsid w:val="00637634"/>
    <w:rsid w:val="00647B0E"/>
    <w:rsid w:val="00665D14"/>
    <w:rsid w:val="00667C95"/>
    <w:rsid w:val="00672D98"/>
    <w:rsid w:val="006771BE"/>
    <w:rsid w:val="0068407D"/>
    <w:rsid w:val="00687FEE"/>
    <w:rsid w:val="00691F48"/>
    <w:rsid w:val="0069393B"/>
    <w:rsid w:val="006A1B03"/>
    <w:rsid w:val="006B0B81"/>
    <w:rsid w:val="006B612D"/>
    <w:rsid w:val="006C0FC5"/>
    <w:rsid w:val="006C5EB8"/>
    <w:rsid w:val="00700670"/>
    <w:rsid w:val="00706B92"/>
    <w:rsid w:val="007336A7"/>
    <w:rsid w:val="00733D28"/>
    <w:rsid w:val="00773647"/>
    <w:rsid w:val="007761BB"/>
    <w:rsid w:val="00792519"/>
    <w:rsid w:val="00793C89"/>
    <w:rsid w:val="00794AB4"/>
    <w:rsid w:val="007A5BD0"/>
    <w:rsid w:val="007B4416"/>
    <w:rsid w:val="007B6C19"/>
    <w:rsid w:val="007D4491"/>
    <w:rsid w:val="007D587E"/>
    <w:rsid w:val="00835E78"/>
    <w:rsid w:val="0083659A"/>
    <w:rsid w:val="00860BA9"/>
    <w:rsid w:val="00862C9E"/>
    <w:rsid w:val="00866B0A"/>
    <w:rsid w:val="00872347"/>
    <w:rsid w:val="008874FD"/>
    <w:rsid w:val="00891C3C"/>
    <w:rsid w:val="008B08AC"/>
    <w:rsid w:val="008D5D9F"/>
    <w:rsid w:val="008D7391"/>
    <w:rsid w:val="008E2E88"/>
    <w:rsid w:val="008E4FD3"/>
    <w:rsid w:val="008F0223"/>
    <w:rsid w:val="009319C9"/>
    <w:rsid w:val="00934906"/>
    <w:rsid w:val="0094284E"/>
    <w:rsid w:val="00951366"/>
    <w:rsid w:val="00953B33"/>
    <w:rsid w:val="00956F9B"/>
    <w:rsid w:val="009629B2"/>
    <w:rsid w:val="00964758"/>
    <w:rsid w:val="00975DE6"/>
    <w:rsid w:val="00992EF0"/>
    <w:rsid w:val="009B68E4"/>
    <w:rsid w:val="009B7C19"/>
    <w:rsid w:val="00A15166"/>
    <w:rsid w:val="00A3189C"/>
    <w:rsid w:val="00A36551"/>
    <w:rsid w:val="00A414DD"/>
    <w:rsid w:val="00A50DFF"/>
    <w:rsid w:val="00A60F00"/>
    <w:rsid w:val="00A658F0"/>
    <w:rsid w:val="00A73E62"/>
    <w:rsid w:val="00A82768"/>
    <w:rsid w:val="00A863F8"/>
    <w:rsid w:val="00AA3107"/>
    <w:rsid w:val="00AB0CE0"/>
    <w:rsid w:val="00AB38CE"/>
    <w:rsid w:val="00AE2969"/>
    <w:rsid w:val="00AF72BB"/>
    <w:rsid w:val="00B15D6C"/>
    <w:rsid w:val="00B25B93"/>
    <w:rsid w:val="00B43F21"/>
    <w:rsid w:val="00B727AD"/>
    <w:rsid w:val="00B80E07"/>
    <w:rsid w:val="00B9163E"/>
    <w:rsid w:val="00B96157"/>
    <w:rsid w:val="00B97C58"/>
    <w:rsid w:val="00B97D04"/>
    <w:rsid w:val="00BB1462"/>
    <w:rsid w:val="00BC2F7A"/>
    <w:rsid w:val="00BC51C9"/>
    <w:rsid w:val="00BD0CEF"/>
    <w:rsid w:val="00BD51B5"/>
    <w:rsid w:val="00C0062E"/>
    <w:rsid w:val="00C20EF5"/>
    <w:rsid w:val="00C41645"/>
    <w:rsid w:val="00C51FFF"/>
    <w:rsid w:val="00C57583"/>
    <w:rsid w:val="00C60917"/>
    <w:rsid w:val="00C65057"/>
    <w:rsid w:val="00C76273"/>
    <w:rsid w:val="00C76418"/>
    <w:rsid w:val="00C801F7"/>
    <w:rsid w:val="00C81786"/>
    <w:rsid w:val="00C8544F"/>
    <w:rsid w:val="00C97A5D"/>
    <w:rsid w:val="00CA1F94"/>
    <w:rsid w:val="00CA51D0"/>
    <w:rsid w:val="00CC5BB5"/>
    <w:rsid w:val="00D00739"/>
    <w:rsid w:val="00D05A93"/>
    <w:rsid w:val="00D150F0"/>
    <w:rsid w:val="00D4503A"/>
    <w:rsid w:val="00D45B09"/>
    <w:rsid w:val="00D57D00"/>
    <w:rsid w:val="00D82F9F"/>
    <w:rsid w:val="00D84739"/>
    <w:rsid w:val="00D91570"/>
    <w:rsid w:val="00DA210F"/>
    <w:rsid w:val="00DB1754"/>
    <w:rsid w:val="00DB6F90"/>
    <w:rsid w:val="00DC2028"/>
    <w:rsid w:val="00DD0503"/>
    <w:rsid w:val="00DD115F"/>
    <w:rsid w:val="00E25460"/>
    <w:rsid w:val="00E26EF6"/>
    <w:rsid w:val="00E351CE"/>
    <w:rsid w:val="00E520EE"/>
    <w:rsid w:val="00E74D02"/>
    <w:rsid w:val="00EB11B7"/>
    <w:rsid w:val="00F200F5"/>
    <w:rsid w:val="00F30A92"/>
    <w:rsid w:val="00F32771"/>
    <w:rsid w:val="00F37287"/>
    <w:rsid w:val="00F61A73"/>
    <w:rsid w:val="00F65774"/>
    <w:rsid w:val="00F67AC2"/>
    <w:rsid w:val="00F67F86"/>
    <w:rsid w:val="00F7013E"/>
    <w:rsid w:val="00F91FAD"/>
    <w:rsid w:val="00F92857"/>
    <w:rsid w:val="00F96B05"/>
    <w:rsid w:val="00FA08E9"/>
    <w:rsid w:val="00FA1810"/>
    <w:rsid w:val="00FA30BC"/>
    <w:rsid w:val="00FC3BEF"/>
    <w:rsid w:val="00FC3EF2"/>
    <w:rsid w:val="00FC5C34"/>
    <w:rsid w:val="00FE35FA"/>
    <w:rsid w:val="00FE4484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2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2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258"/>
    <w:rPr>
      <w:sz w:val="18"/>
      <w:szCs w:val="18"/>
    </w:rPr>
  </w:style>
  <w:style w:type="paragraph" w:styleId="2">
    <w:name w:val="Body Text Indent 2"/>
    <w:basedOn w:val="a"/>
    <w:link w:val="2Char"/>
    <w:rsid w:val="005E4258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5E4258"/>
    <w:rPr>
      <w:rFonts w:ascii="Times New Roman" w:eastAsia="宋体" w:hAnsi="Times New Roman" w:cs="Times New Roman"/>
      <w:szCs w:val="20"/>
    </w:rPr>
  </w:style>
  <w:style w:type="table" w:styleId="a5">
    <w:name w:val="Table Grid"/>
    <w:basedOn w:val="a1"/>
    <w:uiPriority w:val="59"/>
    <w:rsid w:val="00284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727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27AD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94AB4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94AB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94AB4"/>
    <w:rPr>
      <w:rFonts w:ascii="Times New Roman" w:eastAsia="宋体" w:hAnsi="Times New Roman" w:cs="Times New Roman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94AB4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94AB4"/>
    <w:rPr>
      <w:rFonts w:ascii="Times New Roman" w:eastAsia="宋体" w:hAnsi="Times New Roman" w:cs="Times New Roman"/>
      <w:b/>
      <w:bCs/>
      <w:szCs w:val="20"/>
    </w:rPr>
  </w:style>
  <w:style w:type="paragraph" w:customStyle="1" w:styleId="Default">
    <w:name w:val="Default"/>
    <w:rsid w:val="00CC5BB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53311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2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2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258"/>
    <w:rPr>
      <w:sz w:val="18"/>
      <w:szCs w:val="18"/>
    </w:rPr>
  </w:style>
  <w:style w:type="paragraph" w:styleId="2">
    <w:name w:val="Body Text Indent 2"/>
    <w:basedOn w:val="a"/>
    <w:link w:val="2Char"/>
    <w:rsid w:val="005E4258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5E4258"/>
    <w:rPr>
      <w:rFonts w:ascii="Times New Roman" w:eastAsia="宋体" w:hAnsi="Times New Roman" w:cs="Times New Roman"/>
      <w:szCs w:val="20"/>
    </w:rPr>
  </w:style>
  <w:style w:type="table" w:styleId="a5">
    <w:name w:val="Table Grid"/>
    <w:basedOn w:val="a1"/>
    <w:uiPriority w:val="59"/>
    <w:rsid w:val="00284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727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27AD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94AB4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94AB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94AB4"/>
    <w:rPr>
      <w:rFonts w:ascii="Times New Roman" w:eastAsia="宋体" w:hAnsi="Times New Roman" w:cs="Times New Roman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94AB4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94AB4"/>
    <w:rPr>
      <w:rFonts w:ascii="Times New Roman" w:eastAsia="宋体" w:hAnsi="Times New Roman" w:cs="Times New Roman"/>
      <w:b/>
      <w:bCs/>
      <w:szCs w:val="20"/>
    </w:rPr>
  </w:style>
  <w:style w:type="paragraph" w:customStyle="1" w:styleId="Default">
    <w:name w:val="Default"/>
    <w:rsid w:val="00CC5BB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5331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A6D07-D143-497F-AE05-F7FA806E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119</Words>
  <Characters>682</Characters>
  <Application>Microsoft Office Word</Application>
  <DocSecurity>0</DocSecurity>
  <Lines>5</Lines>
  <Paragraphs>1</Paragraphs>
  <ScaleCrop>false</ScaleCrop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胡子岚</dc:creator>
  <cp:lastModifiedBy>邓金银</cp:lastModifiedBy>
  <cp:revision>17</cp:revision>
  <cp:lastPrinted>2019-09-11T05:54:00Z</cp:lastPrinted>
  <dcterms:created xsi:type="dcterms:W3CDTF">2019-04-09T02:28:00Z</dcterms:created>
  <dcterms:modified xsi:type="dcterms:W3CDTF">2019-09-17T03:42:00Z</dcterms:modified>
</cp:coreProperties>
</file>