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320C" w14:textId="33A089F5" w:rsidR="00261103" w:rsidRDefault="00FE05E5">
      <w:pPr>
        <w:spacing w:line="360" w:lineRule="auto"/>
        <w:jc w:val="center"/>
        <w:rPr>
          <w:rFonts w:ascii="Times New Roman" w:hAnsi="Times New Roman"/>
          <w:kern w:val="0"/>
          <w:sz w:val="24"/>
        </w:rPr>
      </w:pPr>
      <w:r>
        <w:rPr>
          <w:rFonts w:ascii="Times New Roman" w:hAnsi="Times New Roman" w:hint="eastAsia"/>
          <w:kern w:val="0"/>
          <w:sz w:val="24"/>
        </w:rPr>
        <w:t>证券代码：</w:t>
      </w:r>
      <w:r>
        <w:rPr>
          <w:rFonts w:ascii="Times New Roman" w:hAnsi="Times New Roman"/>
          <w:kern w:val="0"/>
          <w:sz w:val="24"/>
        </w:rPr>
        <w:t xml:space="preserve">002785         </w:t>
      </w:r>
      <w:r>
        <w:rPr>
          <w:rFonts w:ascii="Times New Roman" w:hAnsi="Times New Roman" w:hint="eastAsia"/>
          <w:kern w:val="0"/>
          <w:sz w:val="24"/>
        </w:rPr>
        <w:t>证券简称：万里石</w:t>
      </w:r>
      <w:r>
        <w:rPr>
          <w:rFonts w:ascii="Times New Roman" w:hAnsi="Times New Roman"/>
          <w:kern w:val="0"/>
          <w:sz w:val="24"/>
        </w:rPr>
        <w:t xml:space="preserve">         </w:t>
      </w:r>
      <w:r>
        <w:rPr>
          <w:rFonts w:ascii="Times New Roman" w:hAnsi="Times New Roman" w:hint="eastAsia"/>
          <w:kern w:val="0"/>
          <w:sz w:val="24"/>
        </w:rPr>
        <w:t>公告编号：</w:t>
      </w:r>
      <w:r>
        <w:rPr>
          <w:rFonts w:ascii="Times New Roman" w:hAnsi="Times New Roman"/>
          <w:kern w:val="0"/>
          <w:sz w:val="24"/>
        </w:rPr>
        <w:t>20</w:t>
      </w:r>
      <w:r>
        <w:rPr>
          <w:rFonts w:ascii="Times New Roman" w:hAnsi="Times New Roman" w:hint="eastAsia"/>
          <w:kern w:val="0"/>
          <w:sz w:val="24"/>
        </w:rPr>
        <w:t>22</w:t>
      </w:r>
      <w:r>
        <w:rPr>
          <w:rFonts w:ascii="Times New Roman" w:hAnsi="Times New Roman"/>
          <w:kern w:val="0"/>
          <w:sz w:val="24"/>
        </w:rPr>
        <w:t>-</w:t>
      </w:r>
      <w:r>
        <w:rPr>
          <w:rFonts w:ascii="Times New Roman" w:hAnsi="Times New Roman" w:hint="eastAsia"/>
          <w:kern w:val="0"/>
          <w:sz w:val="24"/>
        </w:rPr>
        <w:t>0</w:t>
      </w:r>
      <w:r w:rsidR="00BC6171">
        <w:rPr>
          <w:rFonts w:ascii="Times New Roman" w:hAnsi="Times New Roman"/>
          <w:kern w:val="0"/>
          <w:sz w:val="24"/>
        </w:rPr>
        <w:t>77</w:t>
      </w:r>
    </w:p>
    <w:p w14:paraId="5473C7CE" w14:textId="77777777" w:rsidR="00261103" w:rsidRDefault="00FE05E5">
      <w:pPr>
        <w:spacing w:beforeLines="50" w:before="156"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厦门万里石股份有限公司</w:t>
      </w:r>
    </w:p>
    <w:p w14:paraId="78C514AE" w14:textId="77777777" w:rsidR="00261103" w:rsidRDefault="00FE05E5">
      <w:pPr>
        <w:spacing w:afterLines="50" w:after="156" w:line="360" w:lineRule="auto"/>
        <w:jc w:val="center"/>
        <w:rPr>
          <w:rFonts w:ascii="Times New Roman" w:eastAsia="宋体" w:hAnsi="Times New Roman" w:cs="Times New Roman"/>
          <w:kern w:val="0"/>
          <w:sz w:val="36"/>
          <w:szCs w:val="36"/>
        </w:rPr>
      </w:pPr>
      <w:r>
        <w:rPr>
          <w:rFonts w:ascii="Times New Roman" w:eastAsia="宋体" w:hAnsi="Times New Roman" w:cs="Times New Roman"/>
          <w:kern w:val="0"/>
          <w:sz w:val="36"/>
          <w:szCs w:val="36"/>
        </w:rPr>
        <w:t>关于调减非公开发行</w:t>
      </w:r>
      <w:r>
        <w:rPr>
          <w:rFonts w:ascii="Times New Roman" w:eastAsia="宋体" w:hAnsi="Times New Roman" w:cs="Times New Roman"/>
          <w:kern w:val="0"/>
          <w:sz w:val="36"/>
          <w:szCs w:val="36"/>
        </w:rPr>
        <w:t>A</w:t>
      </w:r>
      <w:r>
        <w:rPr>
          <w:rFonts w:ascii="Times New Roman" w:eastAsia="宋体" w:hAnsi="Times New Roman" w:cs="Times New Roman"/>
          <w:kern w:val="0"/>
          <w:sz w:val="36"/>
          <w:szCs w:val="36"/>
        </w:rPr>
        <w:t>股股票募集资金总额的公告</w:t>
      </w:r>
    </w:p>
    <w:p w14:paraId="3BB7582A" w14:textId="77777777" w:rsidR="00261103" w:rsidRDefault="00FE05E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00" w:firstLine="480"/>
        <w:jc w:val="left"/>
        <w:rPr>
          <w:rFonts w:ascii="Times New Roman" w:hAnsi="Times New Roman"/>
          <w:sz w:val="24"/>
        </w:rPr>
      </w:pPr>
      <w:r>
        <w:rPr>
          <w:rFonts w:ascii="Times New Roman" w:hAnsi="Times New Roman" w:hint="eastAsia"/>
          <w:kern w:val="0"/>
          <w:sz w:val="24"/>
        </w:rPr>
        <w:t>本公司及董事会全体成员保证信息披露的内容真实、准确和完整，没有虚假记载、误导性陈述或者重大遗漏。</w:t>
      </w:r>
    </w:p>
    <w:p w14:paraId="03BE0DF7" w14:textId="3ECB1B41" w:rsidR="00261103" w:rsidRDefault="00FE05E5">
      <w:pPr>
        <w:spacing w:afterLines="50" w:after="156" w:line="480" w:lineRule="exact"/>
        <w:ind w:firstLineChars="200" w:firstLine="480"/>
        <w:rPr>
          <w:rFonts w:ascii="Times New Roman" w:eastAsia="宋体" w:hAnsi="Times New Roman" w:cs="Times New Roman"/>
          <w:kern w:val="0"/>
          <w:sz w:val="24"/>
          <w:szCs w:val="20"/>
        </w:rPr>
      </w:pPr>
      <w:r>
        <w:rPr>
          <w:rFonts w:ascii="Times New Roman" w:hAnsi="Times New Roman" w:hint="eastAsia"/>
          <w:kern w:val="0"/>
          <w:sz w:val="24"/>
        </w:rPr>
        <w:t>厦门万里石股份有限公司</w:t>
      </w:r>
      <w:r>
        <w:rPr>
          <w:rFonts w:ascii="Times New Roman" w:eastAsia="宋体" w:hAnsi="Times New Roman" w:cs="Times New Roman" w:hint="eastAsia"/>
          <w:kern w:val="0"/>
          <w:sz w:val="24"/>
          <w:szCs w:val="20"/>
        </w:rPr>
        <w:t>（以下简称“公司”）第四届董事会第</w:t>
      </w:r>
      <w:r w:rsidR="00BC6171">
        <w:rPr>
          <w:rFonts w:ascii="Times New Roman" w:eastAsia="宋体" w:hAnsi="Times New Roman" w:cs="Times New Roman" w:hint="eastAsia"/>
          <w:kern w:val="0"/>
          <w:sz w:val="24"/>
          <w:szCs w:val="20"/>
        </w:rPr>
        <w:t>三十四</w:t>
      </w:r>
      <w:r>
        <w:rPr>
          <w:rFonts w:ascii="Times New Roman" w:eastAsia="宋体" w:hAnsi="Times New Roman" w:cs="Times New Roman" w:hint="eastAsia"/>
          <w:kern w:val="0"/>
          <w:sz w:val="24"/>
          <w:szCs w:val="20"/>
        </w:rPr>
        <w:t>次会议和第四届监事会第二十</w:t>
      </w:r>
      <w:r w:rsidR="00BC6171">
        <w:rPr>
          <w:rFonts w:ascii="Times New Roman" w:eastAsia="宋体" w:hAnsi="Times New Roman" w:cs="Times New Roman" w:hint="eastAsia"/>
          <w:kern w:val="0"/>
          <w:sz w:val="24"/>
          <w:szCs w:val="20"/>
        </w:rPr>
        <w:t>七</w:t>
      </w:r>
      <w:r>
        <w:rPr>
          <w:rFonts w:ascii="Times New Roman" w:eastAsia="宋体" w:hAnsi="Times New Roman" w:cs="Times New Roman" w:hint="eastAsia"/>
          <w:kern w:val="0"/>
          <w:sz w:val="24"/>
          <w:szCs w:val="20"/>
        </w:rPr>
        <w:t>次会议审议通过了《关于调整公司</w:t>
      </w:r>
      <w:r>
        <w:rPr>
          <w:rFonts w:ascii="Times New Roman" w:eastAsia="宋体" w:hAnsi="Times New Roman" w:cs="Times New Roman" w:hint="eastAsia"/>
          <w:kern w:val="0"/>
          <w:sz w:val="24"/>
          <w:szCs w:val="20"/>
        </w:rPr>
        <w:t>&lt;2021</w:t>
      </w:r>
      <w:r>
        <w:rPr>
          <w:rFonts w:ascii="Times New Roman" w:eastAsia="宋体" w:hAnsi="Times New Roman" w:cs="Times New Roman" w:hint="eastAsia"/>
          <w:kern w:val="0"/>
          <w:sz w:val="24"/>
          <w:szCs w:val="20"/>
        </w:rPr>
        <w:t>年度非公开发行</w:t>
      </w:r>
      <w:r>
        <w:rPr>
          <w:rFonts w:ascii="Times New Roman" w:eastAsia="宋体" w:hAnsi="Times New Roman" w:cs="Times New Roman" w:hint="eastAsia"/>
          <w:kern w:val="0"/>
          <w:sz w:val="24"/>
          <w:szCs w:val="20"/>
        </w:rPr>
        <w:t>A</w:t>
      </w:r>
      <w:r>
        <w:rPr>
          <w:rFonts w:ascii="Times New Roman" w:eastAsia="宋体" w:hAnsi="Times New Roman" w:cs="Times New Roman" w:hint="eastAsia"/>
          <w:kern w:val="0"/>
          <w:sz w:val="24"/>
          <w:szCs w:val="20"/>
        </w:rPr>
        <w:t>股股票方案</w:t>
      </w:r>
      <w:r>
        <w:rPr>
          <w:rFonts w:ascii="Times New Roman" w:eastAsia="宋体" w:hAnsi="Times New Roman" w:cs="Times New Roman" w:hint="eastAsia"/>
          <w:kern w:val="0"/>
          <w:sz w:val="24"/>
          <w:szCs w:val="20"/>
        </w:rPr>
        <w:t>&gt;</w:t>
      </w:r>
      <w:r>
        <w:rPr>
          <w:rFonts w:ascii="Times New Roman" w:eastAsia="宋体" w:hAnsi="Times New Roman" w:cs="Times New Roman" w:hint="eastAsia"/>
          <w:kern w:val="0"/>
          <w:sz w:val="24"/>
          <w:szCs w:val="20"/>
        </w:rPr>
        <w:t>的议案》，决定将公司非公开发行股票拟募集资金总额预计不超过“</w:t>
      </w:r>
      <w:bookmarkStart w:id="0" w:name="_Hlk113987110"/>
      <w:r w:rsidR="00735DBE" w:rsidRPr="00735DBE">
        <w:rPr>
          <w:rFonts w:ascii="Times New Roman" w:hAnsi="Times New Roman" w:hint="eastAsia"/>
          <w:kern w:val="0"/>
          <w:sz w:val="24"/>
        </w:rPr>
        <w:t>449,499,989</w:t>
      </w:r>
      <w:r w:rsidR="00735DBE" w:rsidRPr="00735DBE">
        <w:rPr>
          <w:rFonts w:ascii="Times New Roman" w:hAnsi="Times New Roman" w:hint="eastAsia"/>
          <w:kern w:val="0"/>
          <w:sz w:val="24"/>
        </w:rPr>
        <w:t>元（含）</w:t>
      </w:r>
      <w:bookmarkEnd w:id="0"/>
      <w:r>
        <w:rPr>
          <w:rFonts w:ascii="Times New Roman" w:eastAsia="宋体" w:hAnsi="Times New Roman" w:cs="Times New Roman" w:hint="eastAsia"/>
          <w:kern w:val="0"/>
          <w:sz w:val="24"/>
          <w:szCs w:val="20"/>
        </w:rPr>
        <w:t>”调整为“</w:t>
      </w:r>
      <w:r w:rsidR="00BC6171" w:rsidRPr="00BC6171">
        <w:rPr>
          <w:rFonts w:ascii="Times New Roman" w:hAnsi="Times New Roman"/>
          <w:kern w:val="0"/>
          <w:sz w:val="24"/>
        </w:rPr>
        <w:t>403,999,977</w:t>
      </w:r>
      <w:r>
        <w:rPr>
          <w:rFonts w:ascii="Times New Roman" w:hAnsi="Times New Roman" w:hint="eastAsia"/>
          <w:kern w:val="0"/>
          <w:sz w:val="24"/>
        </w:rPr>
        <w:t>元（含）</w:t>
      </w:r>
      <w:r>
        <w:rPr>
          <w:rFonts w:ascii="Times New Roman" w:eastAsia="宋体" w:hAnsi="Times New Roman" w:cs="Times New Roman" w:hint="eastAsia"/>
          <w:kern w:val="0"/>
          <w:sz w:val="24"/>
          <w:szCs w:val="20"/>
        </w:rPr>
        <w:t>”。现将公司本次非公开发行</w:t>
      </w:r>
      <w:r>
        <w:rPr>
          <w:rFonts w:ascii="Times New Roman" w:eastAsia="宋体" w:hAnsi="Times New Roman" w:cs="Times New Roman" w:hint="eastAsia"/>
          <w:kern w:val="0"/>
          <w:sz w:val="24"/>
          <w:szCs w:val="20"/>
        </w:rPr>
        <w:t>A</w:t>
      </w:r>
      <w:r>
        <w:rPr>
          <w:rFonts w:ascii="Times New Roman" w:eastAsia="宋体" w:hAnsi="Times New Roman" w:cs="Times New Roman" w:hint="eastAsia"/>
          <w:kern w:val="0"/>
          <w:sz w:val="24"/>
          <w:szCs w:val="20"/>
        </w:rPr>
        <w:t>股股票的募集资金总额进行调减的具体情况公告如下：</w:t>
      </w:r>
    </w:p>
    <w:p w14:paraId="2D2A73E1" w14:textId="77777777" w:rsidR="00261103" w:rsidRDefault="00FE05E5">
      <w:pPr>
        <w:spacing w:line="480" w:lineRule="exact"/>
        <w:ind w:firstLineChars="200" w:firstLine="482"/>
        <w:rPr>
          <w:rFonts w:ascii="Times New Roman" w:eastAsia="宋体" w:hAnsi="Times New Roman" w:cs="Times New Roman"/>
          <w:b/>
          <w:kern w:val="0"/>
          <w:sz w:val="24"/>
          <w:szCs w:val="20"/>
        </w:rPr>
      </w:pPr>
      <w:r>
        <w:rPr>
          <w:rFonts w:ascii="Times New Roman" w:eastAsia="宋体" w:hAnsi="Times New Roman" w:cs="Times New Roman" w:hint="eastAsia"/>
          <w:b/>
          <w:kern w:val="0"/>
          <w:sz w:val="24"/>
          <w:szCs w:val="20"/>
        </w:rPr>
        <w:t>一、原募集资金用途</w:t>
      </w:r>
    </w:p>
    <w:p w14:paraId="50AC4C97" w14:textId="544149CC" w:rsidR="00261103" w:rsidRDefault="00FE05E5">
      <w:pPr>
        <w:spacing w:line="480" w:lineRule="exact"/>
        <w:ind w:firstLineChars="200" w:firstLine="480"/>
        <w:rPr>
          <w:rFonts w:ascii="Times New Roman" w:eastAsia="宋体" w:hAnsi="Times New Roman" w:cs="Times New Roman"/>
          <w:kern w:val="0"/>
          <w:sz w:val="24"/>
          <w:szCs w:val="20"/>
        </w:rPr>
      </w:pPr>
      <w:bookmarkStart w:id="1" w:name="_Hlk80196029"/>
      <w:r>
        <w:rPr>
          <w:rFonts w:ascii="Times New Roman" w:eastAsia="宋体" w:hAnsi="Times New Roman" w:cs="Times New Roman"/>
          <w:kern w:val="0"/>
          <w:sz w:val="24"/>
          <w:szCs w:val="20"/>
        </w:rPr>
        <w:t>本次发行募集资金总额</w:t>
      </w:r>
      <w:r>
        <w:rPr>
          <w:rFonts w:ascii="Times New Roman" w:eastAsia="宋体" w:hAnsi="Times New Roman" w:cs="Times New Roman" w:hint="eastAsia"/>
          <w:kern w:val="0"/>
          <w:sz w:val="24"/>
          <w:szCs w:val="20"/>
        </w:rPr>
        <w:t>为</w:t>
      </w:r>
      <w:r>
        <w:rPr>
          <w:rFonts w:ascii="Times New Roman" w:eastAsia="宋体" w:hAnsi="Times New Roman" w:cs="Times New Roman"/>
          <w:kern w:val="0"/>
          <w:sz w:val="24"/>
          <w:szCs w:val="20"/>
        </w:rPr>
        <w:t>不超过</w:t>
      </w:r>
      <w:r w:rsidR="00735DBE" w:rsidRPr="00735DBE">
        <w:rPr>
          <w:rFonts w:ascii="Times New Roman" w:eastAsia="宋体" w:hAnsi="Times New Roman" w:cs="Times New Roman" w:hint="eastAsia"/>
          <w:kern w:val="0"/>
          <w:sz w:val="24"/>
          <w:szCs w:val="20"/>
        </w:rPr>
        <w:t>449,499,989</w:t>
      </w:r>
      <w:r w:rsidR="00735DBE" w:rsidRPr="00735DBE">
        <w:rPr>
          <w:rFonts w:ascii="Times New Roman" w:eastAsia="宋体" w:hAnsi="Times New Roman" w:cs="Times New Roman" w:hint="eastAsia"/>
          <w:kern w:val="0"/>
          <w:sz w:val="24"/>
          <w:szCs w:val="20"/>
        </w:rPr>
        <w:t>元（含）</w:t>
      </w:r>
      <w:r>
        <w:rPr>
          <w:rFonts w:ascii="Times New Roman" w:eastAsia="宋体" w:hAnsi="Times New Roman" w:cs="Times New Roman"/>
          <w:kern w:val="0"/>
          <w:sz w:val="24"/>
          <w:szCs w:val="20"/>
        </w:rPr>
        <w:t>，扣除发行费用后的募集资金净额将用于补充运营资金和偿还银行贷款。</w:t>
      </w:r>
    </w:p>
    <w:bookmarkEnd w:id="1"/>
    <w:p w14:paraId="7D030C20" w14:textId="77777777" w:rsidR="00261103" w:rsidRDefault="00FE05E5">
      <w:pPr>
        <w:spacing w:line="480" w:lineRule="exact"/>
        <w:ind w:firstLineChars="200" w:firstLine="482"/>
        <w:rPr>
          <w:rFonts w:ascii="Times New Roman" w:eastAsia="宋体" w:hAnsi="Times New Roman" w:cs="Times New Roman"/>
          <w:b/>
          <w:kern w:val="0"/>
          <w:sz w:val="24"/>
          <w:szCs w:val="20"/>
        </w:rPr>
      </w:pPr>
      <w:r>
        <w:rPr>
          <w:rFonts w:ascii="Times New Roman" w:eastAsia="宋体" w:hAnsi="Times New Roman" w:cs="Times New Roman" w:hint="eastAsia"/>
          <w:b/>
          <w:kern w:val="0"/>
          <w:sz w:val="24"/>
          <w:szCs w:val="20"/>
        </w:rPr>
        <w:t>二、调整后的募集资金用途</w:t>
      </w:r>
    </w:p>
    <w:p w14:paraId="78F52E91" w14:textId="430BC577" w:rsidR="00261103" w:rsidRDefault="00FE05E5">
      <w:pPr>
        <w:spacing w:line="480" w:lineRule="exact"/>
        <w:ind w:firstLineChars="200" w:firstLine="480"/>
        <w:rPr>
          <w:rFonts w:ascii="Times New Roman" w:eastAsia="宋体" w:hAnsi="Times New Roman" w:cs="Times New Roman"/>
          <w:kern w:val="0"/>
          <w:sz w:val="24"/>
          <w:szCs w:val="20"/>
        </w:rPr>
      </w:pPr>
      <w:r>
        <w:rPr>
          <w:rFonts w:ascii="Times New Roman" w:eastAsia="宋体" w:hAnsi="Times New Roman" w:cs="Times New Roman"/>
          <w:kern w:val="0"/>
          <w:sz w:val="24"/>
          <w:szCs w:val="20"/>
        </w:rPr>
        <w:t>本次发行募集资金总额</w:t>
      </w:r>
      <w:r>
        <w:rPr>
          <w:rFonts w:ascii="Times New Roman" w:eastAsia="宋体" w:hAnsi="Times New Roman" w:cs="Times New Roman" w:hint="eastAsia"/>
          <w:kern w:val="0"/>
          <w:sz w:val="24"/>
          <w:szCs w:val="20"/>
        </w:rPr>
        <w:t>为</w:t>
      </w:r>
      <w:r>
        <w:rPr>
          <w:rFonts w:ascii="Times New Roman" w:eastAsia="宋体" w:hAnsi="Times New Roman" w:cs="Times New Roman"/>
          <w:kern w:val="0"/>
          <w:sz w:val="24"/>
          <w:szCs w:val="20"/>
        </w:rPr>
        <w:t>不超过</w:t>
      </w:r>
      <w:r w:rsidR="00735DBE" w:rsidRPr="00735DBE">
        <w:rPr>
          <w:rFonts w:ascii="Times New Roman" w:hAnsi="Times New Roman" w:hint="eastAsia"/>
          <w:kern w:val="0"/>
          <w:sz w:val="24"/>
        </w:rPr>
        <w:t>403,999,977</w:t>
      </w:r>
      <w:r w:rsidR="00735DBE" w:rsidRPr="00735DBE">
        <w:rPr>
          <w:rFonts w:ascii="Times New Roman" w:hAnsi="Times New Roman" w:hint="eastAsia"/>
          <w:kern w:val="0"/>
          <w:sz w:val="24"/>
        </w:rPr>
        <w:t>元（含）</w:t>
      </w:r>
      <w:r>
        <w:rPr>
          <w:rFonts w:ascii="Times New Roman" w:eastAsia="宋体" w:hAnsi="Times New Roman" w:cs="Times New Roman"/>
          <w:kern w:val="0"/>
          <w:sz w:val="24"/>
          <w:szCs w:val="20"/>
        </w:rPr>
        <w:t>，扣除发行费用后的募集资金净额将用于补充运营资金和偿还银行贷款。</w:t>
      </w:r>
    </w:p>
    <w:p w14:paraId="7108761F" w14:textId="77777777" w:rsidR="00261103" w:rsidRDefault="00FE05E5">
      <w:pPr>
        <w:spacing w:line="480" w:lineRule="exact"/>
        <w:ind w:firstLineChars="200" w:firstLine="482"/>
        <w:rPr>
          <w:rFonts w:ascii="Times New Roman" w:eastAsia="宋体" w:hAnsi="Times New Roman" w:cs="Times New Roman"/>
          <w:b/>
          <w:kern w:val="0"/>
          <w:sz w:val="24"/>
          <w:szCs w:val="20"/>
        </w:rPr>
      </w:pPr>
      <w:r>
        <w:rPr>
          <w:rFonts w:ascii="Times New Roman" w:eastAsia="宋体" w:hAnsi="Times New Roman" w:cs="Times New Roman" w:hint="eastAsia"/>
          <w:b/>
          <w:kern w:val="0"/>
          <w:sz w:val="24"/>
          <w:szCs w:val="20"/>
        </w:rPr>
        <w:t>三、本次调减募集资金总额履行的审议程序</w:t>
      </w:r>
    </w:p>
    <w:p w14:paraId="6CA8706E" w14:textId="15EB6790" w:rsidR="00261103" w:rsidRDefault="00FE05E5">
      <w:pPr>
        <w:spacing w:line="480" w:lineRule="exact"/>
        <w:ind w:firstLineChars="200" w:firstLine="480"/>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公司第四届董事会第</w:t>
      </w:r>
      <w:r w:rsidR="00B025F4">
        <w:rPr>
          <w:rFonts w:ascii="Times New Roman" w:eastAsia="宋体" w:hAnsi="Times New Roman" w:cs="Times New Roman" w:hint="eastAsia"/>
          <w:kern w:val="0"/>
          <w:sz w:val="24"/>
          <w:szCs w:val="20"/>
        </w:rPr>
        <w:t>三十四</w:t>
      </w:r>
      <w:r>
        <w:rPr>
          <w:rFonts w:ascii="Times New Roman" w:eastAsia="宋体" w:hAnsi="Times New Roman" w:cs="Times New Roman" w:hint="eastAsia"/>
          <w:kern w:val="0"/>
          <w:sz w:val="24"/>
          <w:szCs w:val="20"/>
        </w:rPr>
        <w:t>次会议审议通过了《关于调整公司</w:t>
      </w:r>
      <w:r>
        <w:rPr>
          <w:rFonts w:ascii="Times New Roman" w:eastAsia="宋体" w:hAnsi="Times New Roman" w:cs="Times New Roman" w:hint="eastAsia"/>
          <w:kern w:val="0"/>
          <w:sz w:val="24"/>
          <w:szCs w:val="20"/>
        </w:rPr>
        <w:t>&lt;2021</w:t>
      </w:r>
      <w:r>
        <w:rPr>
          <w:rFonts w:ascii="Times New Roman" w:eastAsia="宋体" w:hAnsi="Times New Roman" w:cs="Times New Roman" w:hint="eastAsia"/>
          <w:kern w:val="0"/>
          <w:sz w:val="24"/>
          <w:szCs w:val="20"/>
        </w:rPr>
        <w:t>年度非公开发行</w:t>
      </w:r>
      <w:r>
        <w:rPr>
          <w:rFonts w:ascii="Times New Roman" w:eastAsia="宋体" w:hAnsi="Times New Roman" w:cs="Times New Roman" w:hint="eastAsia"/>
          <w:kern w:val="0"/>
          <w:sz w:val="24"/>
          <w:szCs w:val="20"/>
        </w:rPr>
        <w:t>A</w:t>
      </w:r>
      <w:r>
        <w:rPr>
          <w:rFonts w:ascii="Times New Roman" w:eastAsia="宋体" w:hAnsi="Times New Roman" w:cs="Times New Roman" w:hint="eastAsia"/>
          <w:kern w:val="0"/>
          <w:sz w:val="24"/>
          <w:szCs w:val="20"/>
        </w:rPr>
        <w:t>股股票方案</w:t>
      </w:r>
      <w:r>
        <w:rPr>
          <w:rFonts w:ascii="Times New Roman" w:eastAsia="宋体" w:hAnsi="Times New Roman" w:cs="Times New Roman" w:hint="eastAsia"/>
          <w:kern w:val="0"/>
          <w:sz w:val="24"/>
          <w:szCs w:val="20"/>
        </w:rPr>
        <w:t>&gt;</w:t>
      </w:r>
      <w:r>
        <w:rPr>
          <w:rFonts w:ascii="Times New Roman" w:eastAsia="宋体" w:hAnsi="Times New Roman" w:cs="Times New Roman" w:hint="eastAsia"/>
          <w:kern w:val="0"/>
          <w:sz w:val="24"/>
          <w:szCs w:val="20"/>
        </w:rPr>
        <w:t>的议案》，根据中国证监会的相关监管要求，对于公司本次发行董事会决议日前六个月至本次发行前新投入或拟投入的财务性投资，应从本次募集资金总额中扣除，根据上述监管规定及谨慎使用募集资金的需要，公司从本次募集资金总额中扣除</w:t>
      </w:r>
      <w:r w:rsidR="0066175B">
        <w:rPr>
          <w:rFonts w:ascii="Times New Roman" w:eastAsia="宋体" w:hAnsi="Times New Roman" w:cs="Times New Roman" w:hint="eastAsia"/>
          <w:kern w:val="0"/>
          <w:sz w:val="24"/>
          <w:szCs w:val="20"/>
        </w:rPr>
        <w:t>投资</w:t>
      </w:r>
      <w:r>
        <w:rPr>
          <w:rFonts w:ascii="Times New Roman" w:eastAsia="宋体" w:hAnsi="Times New Roman" w:cs="Times New Roman" w:hint="eastAsia"/>
          <w:kern w:val="0"/>
          <w:sz w:val="24"/>
          <w:szCs w:val="20"/>
        </w:rPr>
        <w:t>相关的资金共</w:t>
      </w:r>
      <w:r w:rsidR="00B025F4">
        <w:rPr>
          <w:rFonts w:ascii="Times New Roman" w:eastAsia="宋体" w:hAnsi="Times New Roman" w:cs="Times New Roman"/>
          <w:kern w:val="0"/>
          <w:sz w:val="24"/>
          <w:szCs w:val="20"/>
        </w:rPr>
        <w:t>4</w:t>
      </w:r>
      <w:r>
        <w:rPr>
          <w:rFonts w:ascii="Times New Roman" w:eastAsia="宋体" w:hAnsi="Times New Roman" w:cs="Times New Roman" w:hint="eastAsia"/>
          <w:kern w:val="0"/>
          <w:sz w:val="24"/>
          <w:szCs w:val="20"/>
        </w:rPr>
        <w:t>,</w:t>
      </w:r>
      <w:r w:rsidR="00B025F4">
        <w:rPr>
          <w:rFonts w:ascii="Times New Roman" w:eastAsia="宋体" w:hAnsi="Times New Roman" w:cs="Times New Roman"/>
          <w:kern w:val="0"/>
          <w:sz w:val="24"/>
          <w:szCs w:val="20"/>
        </w:rPr>
        <w:t>5</w:t>
      </w:r>
      <w:r>
        <w:rPr>
          <w:rFonts w:ascii="Times New Roman" w:eastAsia="宋体" w:hAnsi="Times New Roman" w:cs="Times New Roman" w:hint="eastAsia"/>
          <w:kern w:val="0"/>
          <w:sz w:val="24"/>
          <w:szCs w:val="20"/>
        </w:rPr>
        <w:t>00</w:t>
      </w:r>
      <w:r>
        <w:rPr>
          <w:rFonts w:ascii="Times New Roman" w:eastAsia="宋体" w:hAnsi="Times New Roman" w:cs="Times New Roman" w:hint="eastAsia"/>
          <w:kern w:val="0"/>
          <w:sz w:val="24"/>
          <w:szCs w:val="20"/>
        </w:rPr>
        <w:t>万元。董事会决定将公司非公开发行股票拟募集资金总额预计不超过“</w:t>
      </w:r>
      <w:r w:rsidR="00C33E68" w:rsidRPr="00C33E68">
        <w:rPr>
          <w:rFonts w:ascii="Times New Roman" w:eastAsia="宋体" w:hAnsi="Times New Roman" w:cs="Times New Roman" w:hint="eastAsia"/>
          <w:kern w:val="0"/>
          <w:sz w:val="24"/>
          <w:szCs w:val="20"/>
        </w:rPr>
        <w:t>449,499,989</w:t>
      </w:r>
      <w:r w:rsidR="00C33E68" w:rsidRPr="00C33E68">
        <w:rPr>
          <w:rFonts w:ascii="Times New Roman" w:eastAsia="宋体" w:hAnsi="Times New Roman" w:cs="Times New Roman" w:hint="eastAsia"/>
          <w:kern w:val="0"/>
          <w:sz w:val="24"/>
          <w:szCs w:val="20"/>
        </w:rPr>
        <w:t>元（含）</w:t>
      </w:r>
      <w:r>
        <w:rPr>
          <w:rFonts w:ascii="Times New Roman" w:eastAsia="宋体" w:hAnsi="Times New Roman" w:cs="Times New Roman" w:hint="eastAsia"/>
          <w:kern w:val="0"/>
          <w:sz w:val="24"/>
          <w:szCs w:val="20"/>
        </w:rPr>
        <w:t>”调整为“</w:t>
      </w:r>
      <w:r w:rsidR="00C33E68" w:rsidRPr="00C33E68">
        <w:rPr>
          <w:rFonts w:ascii="Times New Roman" w:eastAsia="宋体" w:hAnsi="Times New Roman" w:cs="Times New Roman" w:hint="eastAsia"/>
          <w:kern w:val="0"/>
          <w:sz w:val="24"/>
          <w:szCs w:val="20"/>
        </w:rPr>
        <w:t>403,999,977</w:t>
      </w:r>
      <w:r w:rsidR="00C33E68" w:rsidRPr="00C33E68">
        <w:rPr>
          <w:rFonts w:ascii="Times New Roman" w:eastAsia="宋体" w:hAnsi="Times New Roman" w:cs="Times New Roman" w:hint="eastAsia"/>
          <w:kern w:val="0"/>
          <w:sz w:val="24"/>
          <w:szCs w:val="20"/>
        </w:rPr>
        <w:t>元（含）</w:t>
      </w:r>
      <w:r>
        <w:rPr>
          <w:rFonts w:ascii="Times New Roman" w:eastAsia="宋体" w:hAnsi="Times New Roman" w:cs="Times New Roman" w:hint="eastAsia"/>
          <w:kern w:val="0"/>
          <w:sz w:val="24"/>
          <w:szCs w:val="20"/>
        </w:rPr>
        <w:t>”。</w:t>
      </w:r>
    </w:p>
    <w:p w14:paraId="409E65B4" w14:textId="77777777" w:rsidR="007647C7" w:rsidRDefault="007647C7">
      <w:pPr>
        <w:spacing w:line="480" w:lineRule="exact"/>
        <w:ind w:firstLineChars="200" w:firstLine="480"/>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根据</w:t>
      </w:r>
      <w:r w:rsidR="00FE05E5" w:rsidRPr="007647C7">
        <w:rPr>
          <w:rFonts w:ascii="Times New Roman" w:eastAsia="宋体" w:hAnsi="Times New Roman" w:cs="Times New Roman" w:hint="eastAsia"/>
          <w:kern w:val="0"/>
          <w:sz w:val="24"/>
          <w:szCs w:val="20"/>
        </w:rPr>
        <w:t>公司于</w:t>
      </w:r>
      <w:r w:rsidR="00FE05E5" w:rsidRPr="007647C7">
        <w:rPr>
          <w:rFonts w:ascii="Times New Roman" w:eastAsia="宋体" w:hAnsi="Times New Roman" w:cs="Times New Roman" w:hint="eastAsia"/>
          <w:kern w:val="0"/>
          <w:sz w:val="24"/>
          <w:szCs w:val="20"/>
        </w:rPr>
        <w:t>2021</w:t>
      </w:r>
      <w:r w:rsidR="00FE05E5" w:rsidRPr="007647C7">
        <w:rPr>
          <w:rFonts w:ascii="Times New Roman" w:eastAsia="宋体" w:hAnsi="Times New Roman" w:cs="Times New Roman" w:hint="eastAsia"/>
          <w:kern w:val="0"/>
          <w:sz w:val="24"/>
          <w:szCs w:val="20"/>
        </w:rPr>
        <w:t>年</w:t>
      </w:r>
      <w:r w:rsidR="00FE05E5" w:rsidRPr="007647C7">
        <w:rPr>
          <w:rFonts w:ascii="Times New Roman" w:eastAsia="宋体" w:hAnsi="Times New Roman" w:cs="Times New Roman" w:hint="eastAsia"/>
          <w:kern w:val="0"/>
          <w:sz w:val="24"/>
          <w:szCs w:val="20"/>
        </w:rPr>
        <w:t xml:space="preserve"> 12</w:t>
      </w:r>
      <w:r w:rsidR="00FE05E5" w:rsidRPr="007647C7">
        <w:rPr>
          <w:rFonts w:ascii="Times New Roman" w:eastAsia="宋体" w:hAnsi="Times New Roman" w:cs="Times New Roman" w:hint="eastAsia"/>
          <w:kern w:val="0"/>
          <w:sz w:val="24"/>
          <w:szCs w:val="20"/>
        </w:rPr>
        <w:t>月</w:t>
      </w:r>
      <w:r w:rsidR="00FE05E5" w:rsidRPr="007647C7">
        <w:rPr>
          <w:rFonts w:ascii="Times New Roman" w:eastAsia="宋体" w:hAnsi="Times New Roman" w:cs="Times New Roman" w:hint="eastAsia"/>
          <w:kern w:val="0"/>
          <w:sz w:val="24"/>
          <w:szCs w:val="20"/>
        </w:rPr>
        <w:t>31</w:t>
      </w:r>
      <w:r w:rsidR="00FE05E5" w:rsidRPr="007647C7">
        <w:rPr>
          <w:rFonts w:ascii="Times New Roman" w:eastAsia="宋体" w:hAnsi="Times New Roman" w:cs="Times New Roman" w:hint="eastAsia"/>
          <w:kern w:val="0"/>
          <w:sz w:val="24"/>
          <w:szCs w:val="20"/>
        </w:rPr>
        <w:t>日召开</w:t>
      </w:r>
      <w:r w:rsidR="00FE05E5" w:rsidRPr="007647C7">
        <w:rPr>
          <w:rFonts w:ascii="Times New Roman" w:eastAsia="宋体" w:hAnsi="Times New Roman" w:cs="Times New Roman" w:hint="eastAsia"/>
          <w:kern w:val="0"/>
          <w:sz w:val="24"/>
          <w:szCs w:val="20"/>
        </w:rPr>
        <w:t>2021</w:t>
      </w:r>
      <w:r w:rsidR="00FE05E5" w:rsidRPr="007647C7">
        <w:rPr>
          <w:rFonts w:ascii="Times New Roman" w:eastAsia="宋体" w:hAnsi="Times New Roman" w:cs="Times New Roman" w:hint="eastAsia"/>
          <w:kern w:val="0"/>
          <w:sz w:val="24"/>
          <w:szCs w:val="20"/>
        </w:rPr>
        <w:t>年第三次临时股东大会审议通过《关于提请公司股东大会授权董事会全权办理本次非公开发行股票有关事宜的议案》。</w:t>
      </w:r>
      <w:r w:rsidRPr="007647C7">
        <w:rPr>
          <w:rFonts w:ascii="Times New Roman" w:eastAsia="宋体" w:hAnsi="Times New Roman" w:cs="Times New Roman" w:hint="eastAsia"/>
          <w:kern w:val="0"/>
          <w:sz w:val="24"/>
          <w:szCs w:val="20"/>
        </w:rPr>
        <w:t>本次发行方案调整事宜无须提交公司股东大会审议。针对上述调整，公</w:t>
      </w:r>
      <w:r w:rsidRPr="007647C7">
        <w:rPr>
          <w:rFonts w:ascii="Times New Roman" w:eastAsia="宋体" w:hAnsi="Times New Roman" w:cs="Times New Roman" w:hint="eastAsia"/>
          <w:kern w:val="0"/>
          <w:sz w:val="24"/>
          <w:szCs w:val="20"/>
        </w:rPr>
        <w:lastRenderedPageBreak/>
        <w:t>司编制了《</w:t>
      </w:r>
      <w:r w:rsidRPr="007647C7">
        <w:rPr>
          <w:rFonts w:ascii="Times New Roman" w:eastAsia="宋体" w:hAnsi="Times New Roman" w:cs="Times New Roman" w:hint="eastAsia"/>
          <w:kern w:val="0"/>
          <w:sz w:val="24"/>
          <w:szCs w:val="20"/>
        </w:rPr>
        <w:t>2021</w:t>
      </w:r>
      <w:r w:rsidRPr="007647C7">
        <w:rPr>
          <w:rFonts w:ascii="Times New Roman" w:eastAsia="宋体" w:hAnsi="Times New Roman" w:cs="Times New Roman" w:hint="eastAsia"/>
          <w:kern w:val="0"/>
          <w:sz w:val="24"/>
          <w:szCs w:val="20"/>
        </w:rPr>
        <w:t>年度非公开发行</w:t>
      </w:r>
      <w:r w:rsidRPr="007647C7">
        <w:rPr>
          <w:rFonts w:ascii="Times New Roman" w:eastAsia="宋体" w:hAnsi="Times New Roman" w:cs="Times New Roman" w:hint="eastAsia"/>
          <w:kern w:val="0"/>
          <w:sz w:val="24"/>
          <w:szCs w:val="20"/>
        </w:rPr>
        <w:t>A</w:t>
      </w:r>
      <w:r w:rsidRPr="007647C7">
        <w:rPr>
          <w:rFonts w:ascii="Times New Roman" w:eastAsia="宋体" w:hAnsi="Times New Roman" w:cs="Times New Roman" w:hint="eastAsia"/>
          <w:kern w:val="0"/>
          <w:sz w:val="24"/>
          <w:szCs w:val="20"/>
        </w:rPr>
        <w:t>股股票预案（修订稿）》、《</w:t>
      </w:r>
      <w:r w:rsidRPr="007647C7">
        <w:rPr>
          <w:rFonts w:ascii="Times New Roman" w:eastAsia="宋体" w:hAnsi="Times New Roman" w:cs="Times New Roman" w:hint="eastAsia"/>
          <w:kern w:val="0"/>
          <w:sz w:val="24"/>
          <w:szCs w:val="20"/>
        </w:rPr>
        <w:t>2021</w:t>
      </w:r>
      <w:r w:rsidRPr="007647C7">
        <w:rPr>
          <w:rFonts w:ascii="Times New Roman" w:eastAsia="宋体" w:hAnsi="Times New Roman" w:cs="Times New Roman" w:hint="eastAsia"/>
          <w:kern w:val="0"/>
          <w:sz w:val="24"/>
          <w:szCs w:val="20"/>
        </w:rPr>
        <w:t>年度非公开发行</w:t>
      </w:r>
      <w:r w:rsidRPr="007647C7">
        <w:rPr>
          <w:rFonts w:ascii="Times New Roman" w:eastAsia="宋体" w:hAnsi="Times New Roman" w:cs="Times New Roman" w:hint="eastAsia"/>
          <w:kern w:val="0"/>
          <w:sz w:val="24"/>
          <w:szCs w:val="20"/>
        </w:rPr>
        <w:t>A</w:t>
      </w:r>
      <w:r w:rsidRPr="007647C7">
        <w:rPr>
          <w:rFonts w:ascii="Times New Roman" w:eastAsia="宋体" w:hAnsi="Times New Roman" w:cs="Times New Roman" w:hint="eastAsia"/>
          <w:kern w:val="0"/>
          <w:sz w:val="24"/>
          <w:szCs w:val="20"/>
        </w:rPr>
        <w:t>股股票募集资金使用可行性分析报告（修订稿）》和《</w:t>
      </w:r>
      <w:r w:rsidRPr="007647C7">
        <w:rPr>
          <w:rFonts w:ascii="Times New Roman" w:eastAsia="宋体" w:hAnsi="Times New Roman" w:cs="Times New Roman" w:hint="eastAsia"/>
          <w:kern w:val="0"/>
          <w:sz w:val="24"/>
          <w:szCs w:val="20"/>
        </w:rPr>
        <w:t>2021</w:t>
      </w:r>
      <w:r w:rsidRPr="007647C7">
        <w:rPr>
          <w:rFonts w:ascii="Times New Roman" w:eastAsia="宋体" w:hAnsi="Times New Roman" w:cs="Times New Roman" w:hint="eastAsia"/>
          <w:kern w:val="0"/>
          <w:sz w:val="24"/>
          <w:szCs w:val="20"/>
        </w:rPr>
        <w:t>年度非公开发行</w:t>
      </w:r>
      <w:r w:rsidRPr="007647C7">
        <w:rPr>
          <w:rFonts w:ascii="Times New Roman" w:eastAsia="宋体" w:hAnsi="Times New Roman" w:cs="Times New Roman" w:hint="eastAsia"/>
          <w:kern w:val="0"/>
          <w:sz w:val="24"/>
          <w:szCs w:val="20"/>
        </w:rPr>
        <w:t>A</w:t>
      </w:r>
      <w:r w:rsidRPr="007647C7">
        <w:rPr>
          <w:rFonts w:ascii="Times New Roman" w:eastAsia="宋体" w:hAnsi="Times New Roman" w:cs="Times New Roman" w:hint="eastAsia"/>
          <w:kern w:val="0"/>
          <w:sz w:val="24"/>
          <w:szCs w:val="20"/>
        </w:rPr>
        <w:t>股股票摊薄即期回报对公司主要财务指标的影响及公司拟采取措施与相关主体承诺（修订稿）》，详细内容见公司同日刊登在巨潮资讯网（</w:t>
      </w:r>
      <w:r w:rsidRPr="007647C7">
        <w:rPr>
          <w:rFonts w:ascii="Times New Roman" w:eastAsia="宋体" w:hAnsi="Times New Roman" w:cs="Times New Roman" w:hint="eastAsia"/>
          <w:kern w:val="0"/>
          <w:sz w:val="24"/>
          <w:szCs w:val="20"/>
        </w:rPr>
        <w:t>http://www.cninfo.com.cn</w:t>
      </w:r>
      <w:r w:rsidRPr="007647C7">
        <w:rPr>
          <w:rFonts w:ascii="Times New Roman" w:eastAsia="宋体" w:hAnsi="Times New Roman" w:cs="Times New Roman" w:hint="eastAsia"/>
          <w:kern w:val="0"/>
          <w:sz w:val="24"/>
          <w:szCs w:val="20"/>
        </w:rPr>
        <w:t>）的相关公告。</w:t>
      </w:r>
    </w:p>
    <w:p w14:paraId="14EE1ED4" w14:textId="4A79E04A" w:rsidR="00261103" w:rsidRDefault="00FE05E5">
      <w:pPr>
        <w:spacing w:line="480" w:lineRule="exact"/>
        <w:ind w:firstLineChars="200" w:firstLine="480"/>
        <w:rPr>
          <w:rFonts w:ascii="Times New Roman" w:eastAsia="宋体" w:hAnsi="Times New Roman" w:cs="Times New Roman"/>
          <w:kern w:val="0"/>
          <w:sz w:val="24"/>
          <w:szCs w:val="20"/>
        </w:rPr>
      </w:pPr>
      <w:r w:rsidRPr="007647C7">
        <w:rPr>
          <w:rFonts w:ascii="Times New Roman" w:eastAsia="宋体" w:hAnsi="Times New Roman" w:cs="Times New Roman" w:hint="eastAsia"/>
          <w:kern w:val="0"/>
          <w:sz w:val="24"/>
          <w:szCs w:val="20"/>
        </w:rPr>
        <w:t>本次发行最终以中国证监会核准的方案为准，并经中国证监会核准后方可实施。</w:t>
      </w:r>
    </w:p>
    <w:p w14:paraId="33D37B2F" w14:textId="77777777" w:rsidR="00261103" w:rsidRDefault="00FE05E5">
      <w:pPr>
        <w:spacing w:afterLines="50" w:after="156" w:line="480" w:lineRule="exact"/>
        <w:ind w:firstLineChars="200" w:firstLine="480"/>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特此公告。</w:t>
      </w:r>
    </w:p>
    <w:p w14:paraId="53298E38" w14:textId="77777777" w:rsidR="00261103" w:rsidRDefault="00FE05E5">
      <w:pPr>
        <w:spacing w:line="480" w:lineRule="exact"/>
        <w:ind w:firstLineChars="200" w:firstLine="480"/>
        <w:jc w:val="right"/>
        <w:rPr>
          <w:kern w:val="0"/>
          <w:sz w:val="24"/>
        </w:rPr>
      </w:pPr>
      <w:r>
        <w:rPr>
          <w:rFonts w:hint="eastAsia"/>
          <w:kern w:val="0"/>
          <w:sz w:val="24"/>
        </w:rPr>
        <w:t>厦门万里石股份有限公司董事会</w:t>
      </w:r>
    </w:p>
    <w:p w14:paraId="7C41D381" w14:textId="67C55483" w:rsidR="00261103" w:rsidRDefault="00FE05E5">
      <w:pPr>
        <w:wordWrap w:val="0"/>
        <w:spacing w:line="480" w:lineRule="exact"/>
        <w:ind w:firstLineChars="200" w:firstLine="480"/>
        <w:jc w:val="right"/>
        <w:rPr>
          <w:kern w:val="0"/>
          <w:sz w:val="24"/>
        </w:rPr>
      </w:pPr>
      <w:r>
        <w:rPr>
          <w:kern w:val="0"/>
          <w:sz w:val="24"/>
        </w:rPr>
        <w:t>20</w:t>
      </w:r>
      <w:r>
        <w:rPr>
          <w:rFonts w:hint="eastAsia"/>
          <w:kern w:val="0"/>
          <w:sz w:val="24"/>
        </w:rPr>
        <w:t>2</w:t>
      </w:r>
      <w:r>
        <w:rPr>
          <w:kern w:val="0"/>
          <w:sz w:val="24"/>
        </w:rPr>
        <w:t>2</w:t>
      </w:r>
      <w:r>
        <w:rPr>
          <w:rFonts w:hint="eastAsia"/>
          <w:kern w:val="0"/>
          <w:sz w:val="24"/>
        </w:rPr>
        <w:t>年</w:t>
      </w:r>
      <w:r w:rsidR="00B025F4">
        <w:rPr>
          <w:kern w:val="0"/>
          <w:sz w:val="24"/>
        </w:rPr>
        <w:t>9</w:t>
      </w:r>
      <w:r>
        <w:rPr>
          <w:rFonts w:hint="eastAsia"/>
          <w:kern w:val="0"/>
          <w:sz w:val="24"/>
        </w:rPr>
        <w:t>月</w:t>
      </w:r>
      <w:r w:rsidR="00B025F4">
        <w:rPr>
          <w:kern w:val="0"/>
          <w:sz w:val="24"/>
        </w:rPr>
        <w:t>1</w:t>
      </w:r>
      <w:r w:rsidR="007647C7">
        <w:rPr>
          <w:kern w:val="0"/>
          <w:sz w:val="24"/>
        </w:rPr>
        <w:t>5</w:t>
      </w:r>
      <w:r>
        <w:rPr>
          <w:rFonts w:hint="eastAsia"/>
          <w:kern w:val="0"/>
          <w:sz w:val="24"/>
        </w:rPr>
        <w:t>日</w:t>
      </w:r>
    </w:p>
    <w:p w14:paraId="045C01EA" w14:textId="77777777" w:rsidR="00261103" w:rsidRDefault="00261103">
      <w:pPr>
        <w:spacing w:afterLines="50" w:after="156" w:line="480" w:lineRule="exact"/>
        <w:ind w:firstLineChars="200" w:firstLine="480"/>
        <w:rPr>
          <w:rFonts w:ascii="Times New Roman" w:eastAsia="宋体" w:hAnsi="Times New Roman" w:cs="Times New Roman"/>
          <w:kern w:val="0"/>
          <w:sz w:val="24"/>
          <w:szCs w:val="20"/>
        </w:rPr>
      </w:pPr>
    </w:p>
    <w:sectPr w:rsidR="002611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7379" w14:textId="77777777" w:rsidR="007647C7" w:rsidRDefault="007647C7" w:rsidP="007647C7">
      <w:r>
        <w:separator/>
      </w:r>
    </w:p>
  </w:endnote>
  <w:endnote w:type="continuationSeparator" w:id="0">
    <w:p w14:paraId="299B68E8" w14:textId="77777777" w:rsidR="007647C7" w:rsidRDefault="007647C7" w:rsidP="0076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0621" w14:textId="77777777" w:rsidR="007647C7" w:rsidRDefault="007647C7" w:rsidP="007647C7">
      <w:r>
        <w:separator/>
      </w:r>
    </w:p>
  </w:footnote>
  <w:footnote w:type="continuationSeparator" w:id="0">
    <w:p w14:paraId="20E8714C" w14:textId="77777777" w:rsidR="007647C7" w:rsidRDefault="007647C7" w:rsidP="00764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E9"/>
    <w:rsid w:val="00166DD5"/>
    <w:rsid w:val="00213F14"/>
    <w:rsid w:val="00261103"/>
    <w:rsid w:val="002964AA"/>
    <w:rsid w:val="003A64EC"/>
    <w:rsid w:val="003D05BB"/>
    <w:rsid w:val="00445FAE"/>
    <w:rsid w:val="00467D4A"/>
    <w:rsid w:val="00536174"/>
    <w:rsid w:val="0066175B"/>
    <w:rsid w:val="006F41F5"/>
    <w:rsid w:val="00735DBE"/>
    <w:rsid w:val="007647C7"/>
    <w:rsid w:val="008205F0"/>
    <w:rsid w:val="008514F2"/>
    <w:rsid w:val="008D2F7F"/>
    <w:rsid w:val="00AF4B4C"/>
    <w:rsid w:val="00B025F4"/>
    <w:rsid w:val="00BC6171"/>
    <w:rsid w:val="00C33E68"/>
    <w:rsid w:val="00C87FE9"/>
    <w:rsid w:val="00CB6A48"/>
    <w:rsid w:val="00D5435B"/>
    <w:rsid w:val="00DD4C95"/>
    <w:rsid w:val="00F87C44"/>
    <w:rsid w:val="00F93D29"/>
    <w:rsid w:val="00FE05E5"/>
    <w:rsid w:val="5F88324E"/>
    <w:rsid w:val="691D6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2691"/>
  <w15:docId w15:val="{75B07A38-0AA8-4684-94D2-E81FEE75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rPr>
      <w:rFonts w:ascii="Times New Roman" w:eastAsia="宋体" w:hAnsi="Times New Roman" w:cs="Times New Roman"/>
      <w:szCs w:val="20"/>
    </w:rPr>
  </w:style>
  <w:style w:type="paragraph" w:styleId="a3">
    <w:name w:val="header"/>
    <w:basedOn w:val="a"/>
    <w:link w:val="a4"/>
    <w:uiPriority w:val="99"/>
    <w:unhideWhenUsed/>
    <w:rsid w:val="007647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47C7"/>
    <w:rPr>
      <w:kern w:val="2"/>
      <w:sz w:val="18"/>
      <w:szCs w:val="18"/>
    </w:rPr>
  </w:style>
  <w:style w:type="paragraph" w:styleId="a5">
    <w:name w:val="footer"/>
    <w:basedOn w:val="a"/>
    <w:link w:val="a6"/>
    <w:uiPriority w:val="99"/>
    <w:unhideWhenUsed/>
    <w:rsid w:val="007647C7"/>
    <w:pPr>
      <w:tabs>
        <w:tab w:val="center" w:pos="4153"/>
        <w:tab w:val="right" w:pos="8306"/>
      </w:tabs>
      <w:snapToGrid w:val="0"/>
      <w:jc w:val="left"/>
    </w:pPr>
    <w:rPr>
      <w:sz w:val="18"/>
      <w:szCs w:val="18"/>
    </w:rPr>
  </w:style>
  <w:style w:type="character" w:customStyle="1" w:styleId="a6">
    <w:name w:val="页脚 字符"/>
    <w:basedOn w:val="a0"/>
    <w:link w:val="a5"/>
    <w:uiPriority w:val="99"/>
    <w:rsid w:val="007647C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王雅婷</dc:creator>
  <cp:lastModifiedBy>邓 金银</cp:lastModifiedBy>
  <cp:revision>19</cp:revision>
  <dcterms:created xsi:type="dcterms:W3CDTF">2022-04-20T07:35:00Z</dcterms:created>
  <dcterms:modified xsi:type="dcterms:W3CDTF">2022-09-14T09:01:00Z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32720C0B748949C4BEA5A5DE786CAEF8</vt:lpwstr>
  </property>
</Properties>
</file>