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D80D6" w14:textId="4BBB05A9" w:rsidR="00870C14" w:rsidRPr="00220CE7" w:rsidRDefault="0032337A" w:rsidP="00220CE7">
      <w:pPr>
        <w:spacing w:before="200" w:after="240" w:line="560" w:lineRule="exact"/>
        <w:jc w:val="center"/>
        <w:rPr>
          <w:rFonts w:ascii="宋体" w:eastAsia="宋体" w:hAnsi="宋体" w:cs="宋体"/>
          <w:sz w:val="24"/>
          <w:szCs w:val="24"/>
        </w:rPr>
      </w:pPr>
      <w:r w:rsidRPr="00220CE7">
        <w:rPr>
          <w:rFonts w:ascii="宋体" w:eastAsia="宋体" w:hAnsi="宋体" w:cs="宋体"/>
          <w:sz w:val="24"/>
          <w:szCs w:val="24"/>
        </w:rPr>
        <w:t xml:space="preserve">证券代码：002785    </w:t>
      </w:r>
      <w:r w:rsidR="00E564B5" w:rsidRPr="00220CE7">
        <w:rPr>
          <w:rFonts w:ascii="宋体" w:eastAsia="宋体" w:hAnsi="宋体" w:cs="宋体"/>
          <w:sz w:val="24"/>
          <w:szCs w:val="24"/>
        </w:rPr>
        <w:t xml:space="preserve">    </w:t>
      </w:r>
      <w:r w:rsidRPr="00220CE7">
        <w:rPr>
          <w:rFonts w:ascii="宋体" w:eastAsia="宋体" w:hAnsi="宋体" w:cs="宋体"/>
          <w:sz w:val="24"/>
          <w:szCs w:val="24"/>
        </w:rPr>
        <w:t xml:space="preserve">  </w:t>
      </w:r>
      <w:r w:rsidR="00E564B5" w:rsidRPr="00220CE7">
        <w:rPr>
          <w:rFonts w:ascii="宋体" w:eastAsia="宋体" w:hAnsi="宋体" w:cs="宋体"/>
          <w:sz w:val="24"/>
          <w:szCs w:val="24"/>
        </w:rPr>
        <w:t xml:space="preserve"> </w:t>
      </w:r>
      <w:r w:rsidRPr="00220CE7">
        <w:rPr>
          <w:rFonts w:ascii="宋体" w:eastAsia="宋体" w:hAnsi="宋体" w:cs="宋体"/>
          <w:sz w:val="24"/>
          <w:szCs w:val="24"/>
        </w:rPr>
        <w:t xml:space="preserve">  证券简称：万里石      </w:t>
      </w:r>
      <w:r w:rsidR="00E564B5" w:rsidRPr="00220CE7">
        <w:rPr>
          <w:rFonts w:ascii="宋体" w:eastAsia="宋体" w:hAnsi="宋体" w:cs="宋体"/>
          <w:sz w:val="24"/>
          <w:szCs w:val="24"/>
        </w:rPr>
        <w:t xml:space="preserve">         </w:t>
      </w:r>
      <w:r w:rsidRPr="00220CE7">
        <w:rPr>
          <w:rFonts w:ascii="宋体" w:eastAsia="宋体" w:hAnsi="宋体" w:cs="宋体"/>
          <w:sz w:val="24"/>
          <w:szCs w:val="24"/>
        </w:rPr>
        <w:t>公告编号：</w:t>
      </w:r>
      <w:r w:rsidR="00E564B5" w:rsidRPr="00220CE7">
        <w:rPr>
          <w:rFonts w:ascii="宋体" w:eastAsia="宋体" w:hAnsi="宋体" w:cs="宋体" w:hint="eastAsia"/>
          <w:sz w:val="24"/>
          <w:szCs w:val="24"/>
        </w:rPr>
        <w:t>2</w:t>
      </w:r>
      <w:r w:rsidR="00E564B5" w:rsidRPr="00220CE7">
        <w:rPr>
          <w:rFonts w:ascii="宋体" w:eastAsia="宋体" w:hAnsi="宋体" w:cs="宋体"/>
          <w:sz w:val="24"/>
          <w:szCs w:val="24"/>
        </w:rPr>
        <w:t>022</w:t>
      </w:r>
      <w:r w:rsidR="00E564B5" w:rsidRPr="00220CE7">
        <w:rPr>
          <w:rFonts w:ascii="宋体" w:eastAsia="宋体" w:hAnsi="宋体" w:cs="宋体" w:hint="eastAsia"/>
          <w:sz w:val="24"/>
          <w:szCs w:val="24"/>
        </w:rPr>
        <w:t>-</w:t>
      </w:r>
      <w:r w:rsidR="00E564B5" w:rsidRPr="00220CE7">
        <w:rPr>
          <w:rFonts w:ascii="宋体" w:eastAsia="宋体" w:hAnsi="宋体" w:cs="宋体"/>
          <w:sz w:val="24"/>
          <w:szCs w:val="24"/>
        </w:rPr>
        <w:t>093</w:t>
      </w:r>
    </w:p>
    <w:p w14:paraId="17A46178" w14:textId="77777777" w:rsidR="00870C14" w:rsidRDefault="0032337A">
      <w:pPr>
        <w:spacing w:before="200" w:after="200" w:line="400" w:lineRule="exact"/>
        <w:jc w:val="center"/>
        <w:rPr>
          <w:rFonts w:ascii="宋体" w:eastAsia="宋体" w:hAnsi="宋体" w:cs="宋体"/>
          <w:b/>
          <w:bCs/>
          <w:sz w:val="32"/>
          <w:szCs w:val="32"/>
        </w:rPr>
      </w:pPr>
      <w:r>
        <w:rPr>
          <w:rFonts w:ascii="宋体" w:eastAsia="宋体" w:hAnsi="宋体" w:cs="宋体"/>
          <w:b/>
          <w:bCs/>
          <w:sz w:val="32"/>
          <w:szCs w:val="32"/>
        </w:rPr>
        <w:t>厦门万里石股份有限公司</w:t>
      </w:r>
    </w:p>
    <w:p w14:paraId="183BF643" w14:textId="77777777" w:rsidR="00870C14" w:rsidRDefault="0032337A">
      <w:pPr>
        <w:spacing w:before="200" w:after="200" w:line="400" w:lineRule="exact"/>
        <w:jc w:val="center"/>
        <w:rPr>
          <w:rFonts w:ascii="宋体" w:eastAsia="宋体" w:hAnsi="宋体" w:cs="宋体"/>
          <w:b/>
          <w:bCs/>
          <w:sz w:val="32"/>
          <w:szCs w:val="32"/>
        </w:rPr>
      </w:pPr>
      <w:r>
        <w:rPr>
          <w:rFonts w:ascii="宋体" w:eastAsia="宋体" w:hAnsi="宋体" w:cs="宋体"/>
          <w:b/>
          <w:bCs/>
          <w:sz w:val="32"/>
          <w:szCs w:val="32"/>
        </w:rPr>
        <w:t>2022年第三季度报告</w:t>
      </w:r>
    </w:p>
    <w:p w14:paraId="4F632E9F" w14:textId="77777777" w:rsidR="00870C14" w:rsidRPr="00220CE7" w:rsidRDefault="0032337A">
      <w:pPr>
        <w:pBdr>
          <w:top w:val="single" w:sz="4" w:space="1" w:color="auto"/>
          <w:left w:val="single" w:sz="4" w:space="4" w:color="auto"/>
          <w:bottom w:val="single" w:sz="4" w:space="1" w:color="auto"/>
          <w:right w:val="single" w:sz="4" w:space="4" w:color="auto"/>
          <w:bar w:val="single" w:sz="4" w:color="auto"/>
        </w:pBdr>
        <w:spacing w:before="100" w:after="100" w:line="400" w:lineRule="exact"/>
        <w:ind w:firstLineChars="200" w:firstLine="480"/>
        <w:rPr>
          <w:rFonts w:ascii="宋体" w:eastAsia="宋体" w:hAnsi="宋体" w:cs="宋体"/>
          <w:sz w:val="24"/>
          <w:szCs w:val="24"/>
        </w:rPr>
      </w:pPr>
      <w:r w:rsidRPr="00220CE7">
        <w:rPr>
          <w:rFonts w:ascii="宋体" w:eastAsia="宋体" w:hAnsi="宋体" w:cs="宋体"/>
          <w:sz w:val="24"/>
          <w:szCs w:val="24"/>
        </w:rPr>
        <w:t>本公司及董事会全体成员保证信息披露的内容真实、准确、完整，没有虚假记载、误导性陈述或重大遗漏。</w:t>
      </w:r>
    </w:p>
    <w:p w14:paraId="2B007223" w14:textId="77777777" w:rsidR="00870C14" w:rsidRDefault="0032337A">
      <w:pPr>
        <w:spacing w:before="40" w:after="40" w:line="420" w:lineRule="exact"/>
        <w:rPr>
          <w:rFonts w:ascii="宋体" w:eastAsia="宋体" w:hAnsi="宋体" w:cs="宋体"/>
          <w:b/>
          <w:bCs/>
          <w:sz w:val="24"/>
          <w:szCs w:val="24"/>
        </w:rPr>
      </w:pPr>
      <w:r>
        <w:rPr>
          <w:rFonts w:ascii="宋体" w:eastAsia="宋体" w:hAnsi="宋体" w:cs="宋体"/>
          <w:b/>
          <w:bCs/>
          <w:sz w:val="24"/>
          <w:szCs w:val="24"/>
        </w:rPr>
        <w:t>重要内容提示：</w:t>
      </w:r>
    </w:p>
    <w:p w14:paraId="4B278387" w14:textId="77777777" w:rsidR="00870C14" w:rsidRPr="00220CE7" w:rsidRDefault="0032337A" w:rsidP="00220CE7">
      <w:pPr>
        <w:spacing w:before="100" w:after="100" w:line="400" w:lineRule="exact"/>
        <w:ind w:firstLineChars="200" w:firstLine="420"/>
        <w:rPr>
          <w:rFonts w:ascii="宋体" w:eastAsia="宋体" w:hAnsi="宋体" w:cs="宋体"/>
          <w:szCs w:val="21"/>
        </w:rPr>
      </w:pPr>
      <w:r w:rsidRPr="00220CE7">
        <w:rPr>
          <w:rFonts w:ascii="宋体" w:eastAsia="宋体" w:hAnsi="宋体" w:cs="宋体"/>
          <w:szCs w:val="21"/>
        </w:rPr>
        <w:t>1.董事会、监事会及董事、监事、高级管理人员保证季度报告的真实、准确、完整，不存在虚假记载、误导性陈述或重大遗漏，并承担个别和连带的法律责任。</w:t>
      </w:r>
    </w:p>
    <w:p w14:paraId="45EDB194" w14:textId="77777777" w:rsidR="00870C14" w:rsidRPr="00220CE7" w:rsidRDefault="0032337A" w:rsidP="00220CE7">
      <w:pPr>
        <w:spacing w:before="100" w:after="100" w:line="400" w:lineRule="exact"/>
        <w:ind w:firstLineChars="200" w:firstLine="420"/>
        <w:rPr>
          <w:rFonts w:ascii="宋体" w:eastAsia="宋体" w:hAnsi="宋体" w:cs="宋体"/>
          <w:szCs w:val="21"/>
        </w:rPr>
      </w:pPr>
      <w:r w:rsidRPr="00220CE7">
        <w:rPr>
          <w:rFonts w:ascii="宋体" w:eastAsia="宋体" w:hAnsi="宋体" w:cs="宋体"/>
          <w:szCs w:val="21"/>
        </w:rPr>
        <w:t>2.公司负责人、主管会计工作负责人及会计机构负责人(会计主管人员)声明：保证季度报告中财务信息的真实、准确、完整。</w:t>
      </w:r>
    </w:p>
    <w:p w14:paraId="4AC244F2" w14:textId="77777777" w:rsidR="00870C14" w:rsidRPr="00220CE7" w:rsidRDefault="0032337A" w:rsidP="00220CE7">
      <w:pPr>
        <w:spacing w:before="100" w:after="100" w:line="400" w:lineRule="exact"/>
        <w:ind w:firstLineChars="200" w:firstLine="420"/>
        <w:rPr>
          <w:rFonts w:ascii="宋体" w:eastAsia="宋体" w:hAnsi="宋体" w:cs="宋体"/>
          <w:szCs w:val="21"/>
        </w:rPr>
      </w:pPr>
      <w:r w:rsidRPr="00220CE7">
        <w:rPr>
          <w:rFonts w:ascii="宋体" w:eastAsia="宋体" w:hAnsi="宋体" w:cs="宋体"/>
          <w:szCs w:val="21"/>
        </w:rPr>
        <w:t>3.第三季度报告是否经过审计</w:t>
      </w:r>
    </w:p>
    <w:p w14:paraId="19DBCB03" w14:textId="77777777" w:rsidR="00870C14" w:rsidRPr="00220CE7" w:rsidRDefault="0032337A" w:rsidP="00220CE7">
      <w:pPr>
        <w:spacing w:before="100" w:after="100" w:line="400" w:lineRule="exact"/>
        <w:ind w:firstLineChars="200" w:firstLine="420"/>
        <w:rPr>
          <w:rFonts w:ascii="宋体" w:eastAsia="宋体" w:hAnsi="宋体" w:cs="宋体"/>
          <w:szCs w:val="21"/>
        </w:rPr>
      </w:pPr>
      <w:r w:rsidRPr="00220CE7">
        <w:rPr>
          <w:rFonts w:ascii="宋体" w:eastAsia="宋体" w:hAnsi="宋体" w:cs="宋体"/>
          <w:szCs w:val="21"/>
        </w:rPr>
        <w:t xml:space="preserve">□是 </w:t>
      </w:r>
      <w:r w:rsidRPr="00220CE7">
        <w:rPr>
          <w:rFonts w:ascii="宋体" w:eastAsia="宋体" w:hAnsi="宋体" w:cs="宋体"/>
          <w:szCs w:val="21"/>
        </w:rPr>
        <w:sym w:font="Wingdings 2" w:char="F052"/>
      </w:r>
      <w:r w:rsidRPr="00220CE7">
        <w:rPr>
          <w:rFonts w:ascii="宋体" w:eastAsia="宋体" w:hAnsi="宋体" w:cs="宋体"/>
          <w:szCs w:val="21"/>
        </w:rPr>
        <w:t>否</w:t>
      </w:r>
    </w:p>
    <w:p w14:paraId="6C85803F" w14:textId="77777777" w:rsidR="00870C14" w:rsidRDefault="0032337A">
      <w:pPr>
        <w:pStyle w:val="headingh1"/>
        <w:spacing w:before="300" w:after="300" w:line="320" w:lineRule="exact"/>
        <w:rPr>
          <w:rFonts w:ascii="宋体" w:eastAsia="宋体" w:hAnsi="宋体" w:cs="宋体"/>
          <w:b/>
          <w:bCs/>
          <w:sz w:val="24"/>
          <w:szCs w:val="24"/>
        </w:rPr>
      </w:pPr>
      <w:bookmarkStart w:id="0" w:name="_Toc988889"/>
      <w:r>
        <w:rPr>
          <w:rFonts w:ascii="宋体" w:eastAsia="宋体" w:hAnsi="宋体" w:cs="宋体"/>
          <w:b/>
          <w:bCs/>
          <w:sz w:val="24"/>
          <w:szCs w:val="24"/>
        </w:rPr>
        <w:t>一、主要财务数据</w:t>
      </w:r>
      <w:bookmarkEnd w:id="0"/>
    </w:p>
    <w:p w14:paraId="5895EA1F" w14:textId="77777777" w:rsidR="00870C14" w:rsidRDefault="0032337A">
      <w:pPr>
        <w:pStyle w:val="2"/>
        <w:spacing w:before="300" w:after="300" w:line="280" w:lineRule="exact"/>
        <w:rPr>
          <w:rFonts w:ascii="宋体" w:eastAsia="宋体" w:hAnsi="宋体" w:cs="宋体"/>
          <w:b/>
          <w:bCs/>
        </w:rPr>
      </w:pPr>
      <w:bookmarkStart w:id="1" w:name="_Toc988890"/>
      <w:r>
        <w:rPr>
          <w:rFonts w:ascii="宋体" w:eastAsia="宋体" w:hAnsi="宋体" w:cs="宋体"/>
          <w:b/>
          <w:bCs/>
        </w:rPr>
        <w:t>（一） 主要会计数据和财务指标</w:t>
      </w:r>
      <w:bookmarkEnd w:id="1"/>
    </w:p>
    <w:p w14:paraId="0A437D35" w14:textId="77777777" w:rsidR="00870C14" w:rsidRDefault="0032337A">
      <w:pPr>
        <w:spacing w:before="100" w:after="100" w:line="240" w:lineRule="exact"/>
        <w:rPr>
          <w:rFonts w:ascii="宋体" w:eastAsia="宋体" w:hAnsi="宋体" w:cs="宋体"/>
          <w:sz w:val="18"/>
          <w:szCs w:val="18"/>
        </w:rPr>
      </w:pPr>
      <w:r>
        <w:rPr>
          <w:rFonts w:ascii="宋体" w:eastAsia="宋体" w:hAnsi="宋体" w:cs="宋体"/>
          <w:sz w:val="18"/>
          <w:szCs w:val="18"/>
        </w:rPr>
        <w:t>公司是否需追溯调整或重述以前年度会计数据</w:t>
      </w:r>
    </w:p>
    <w:p w14:paraId="5A271AD7" w14:textId="77777777" w:rsidR="00870C14" w:rsidRDefault="0032337A">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tbl>
      <w:tblPr>
        <w:tblW w:w="961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094"/>
        <w:gridCol w:w="1687"/>
        <w:gridCol w:w="1687"/>
        <w:gridCol w:w="1594"/>
        <w:gridCol w:w="1557"/>
      </w:tblGrid>
      <w:tr w:rsidR="00220CE7" w14:paraId="7E276A46" w14:textId="77777777" w:rsidTr="00220CE7">
        <w:trPr>
          <w:trHeight w:val="371"/>
        </w:trPr>
        <w:tc>
          <w:tcPr>
            <w:tcW w:w="3094" w:type="dxa"/>
            <w:tcBorders>
              <w:top w:val="single" w:sz="2" w:space="0" w:color="auto"/>
              <w:left w:val="single" w:sz="2" w:space="0" w:color="auto"/>
              <w:bottom w:val="single" w:sz="2" w:space="0" w:color="auto"/>
              <w:right w:val="single" w:sz="2" w:space="0" w:color="auto"/>
            </w:tcBorders>
            <w:shd w:val="clear" w:color="auto" w:fill="D3D3D3"/>
            <w:vAlign w:val="center"/>
          </w:tcPr>
          <w:p w14:paraId="293D99FA" w14:textId="77777777" w:rsidR="00870C14" w:rsidRDefault="00870C14"/>
        </w:tc>
        <w:tc>
          <w:tcPr>
            <w:tcW w:w="1687" w:type="dxa"/>
            <w:tcBorders>
              <w:top w:val="single" w:sz="2" w:space="0" w:color="auto"/>
              <w:left w:val="single" w:sz="2" w:space="0" w:color="auto"/>
              <w:bottom w:val="single" w:sz="2" w:space="0" w:color="auto"/>
              <w:right w:val="single" w:sz="2" w:space="0" w:color="auto"/>
            </w:tcBorders>
            <w:shd w:val="clear" w:color="auto" w:fill="D3D3D3"/>
            <w:vAlign w:val="center"/>
          </w:tcPr>
          <w:p w14:paraId="3B48C691" w14:textId="77777777" w:rsidR="00870C14" w:rsidRDefault="0032337A">
            <w:pPr>
              <w:spacing w:line="240" w:lineRule="exact"/>
              <w:jc w:val="center"/>
              <w:rPr>
                <w:rFonts w:ascii="宋体" w:eastAsia="宋体" w:hAnsi="宋体" w:cs="宋体"/>
                <w:sz w:val="18"/>
                <w:szCs w:val="18"/>
              </w:rPr>
            </w:pPr>
            <w:r>
              <w:rPr>
                <w:rFonts w:ascii="宋体" w:eastAsia="宋体" w:hAnsi="宋体" w:cs="宋体"/>
                <w:sz w:val="18"/>
                <w:szCs w:val="18"/>
              </w:rPr>
              <w:t>本报告期</w:t>
            </w:r>
          </w:p>
        </w:tc>
        <w:tc>
          <w:tcPr>
            <w:tcW w:w="1687" w:type="dxa"/>
            <w:tcBorders>
              <w:top w:val="single" w:sz="2" w:space="0" w:color="auto"/>
              <w:left w:val="single" w:sz="2" w:space="0" w:color="auto"/>
              <w:bottom w:val="single" w:sz="2" w:space="0" w:color="auto"/>
              <w:right w:val="single" w:sz="2" w:space="0" w:color="auto"/>
            </w:tcBorders>
            <w:shd w:val="clear" w:color="auto" w:fill="D3D3D3"/>
            <w:vAlign w:val="center"/>
          </w:tcPr>
          <w:p w14:paraId="71F66BBC" w14:textId="77777777" w:rsidR="00870C14" w:rsidRDefault="0032337A">
            <w:pPr>
              <w:spacing w:line="240" w:lineRule="exact"/>
              <w:jc w:val="center"/>
              <w:rPr>
                <w:rFonts w:ascii="宋体" w:eastAsia="宋体" w:hAnsi="宋体" w:cs="宋体"/>
                <w:sz w:val="18"/>
                <w:szCs w:val="18"/>
              </w:rPr>
            </w:pPr>
            <w:r>
              <w:rPr>
                <w:rFonts w:ascii="宋体" w:eastAsia="宋体" w:hAnsi="宋体" w:cs="宋体"/>
                <w:sz w:val="18"/>
                <w:szCs w:val="18"/>
              </w:rPr>
              <w:t>本报告期比上年同期增减</w:t>
            </w:r>
          </w:p>
        </w:tc>
        <w:tc>
          <w:tcPr>
            <w:tcW w:w="1594" w:type="dxa"/>
            <w:tcBorders>
              <w:top w:val="single" w:sz="2" w:space="0" w:color="auto"/>
              <w:left w:val="single" w:sz="2" w:space="0" w:color="auto"/>
              <w:bottom w:val="single" w:sz="2" w:space="0" w:color="auto"/>
              <w:right w:val="single" w:sz="2" w:space="0" w:color="auto"/>
            </w:tcBorders>
            <w:shd w:val="clear" w:color="auto" w:fill="D3D3D3"/>
            <w:vAlign w:val="center"/>
          </w:tcPr>
          <w:p w14:paraId="158FFAF1" w14:textId="77777777" w:rsidR="00870C14" w:rsidRDefault="0032337A">
            <w:pPr>
              <w:spacing w:line="240" w:lineRule="exact"/>
              <w:jc w:val="center"/>
              <w:rPr>
                <w:rFonts w:ascii="宋体" w:eastAsia="宋体" w:hAnsi="宋体" w:cs="宋体"/>
                <w:sz w:val="18"/>
                <w:szCs w:val="18"/>
              </w:rPr>
            </w:pPr>
            <w:r>
              <w:rPr>
                <w:rFonts w:ascii="宋体" w:eastAsia="宋体" w:hAnsi="宋体" w:cs="宋体"/>
                <w:sz w:val="18"/>
                <w:szCs w:val="18"/>
              </w:rPr>
              <w:t>年初至报告期末</w:t>
            </w:r>
          </w:p>
        </w:tc>
        <w:tc>
          <w:tcPr>
            <w:tcW w:w="1556" w:type="dxa"/>
            <w:tcBorders>
              <w:top w:val="single" w:sz="2" w:space="0" w:color="auto"/>
              <w:left w:val="single" w:sz="2" w:space="0" w:color="auto"/>
              <w:bottom w:val="single" w:sz="2" w:space="0" w:color="auto"/>
              <w:right w:val="single" w:sz="2" w:space="0" w:color="auto"/>
            </w:tcBorders>
            <w:shd w:val="clear" w:color="auto" w:fill="D3D3D3"/>
            <w:vAlign w:val="center"/>
          </w:tcPr>
          <w:p w14:paraId="4F9ABBE7" w14:textId="77777777" w:rsidR="00870C14" w:rsidRDefault="0032337A">
            <w:pPr>
              <w:spacing w:line="240" w:lineRule="exact"/>
              <w:jc w:val="center"/>
              <w:rPr>
                <w:rFonts w:ascii="宋体" w:eastAsia="宋体" w:hAnsi="宋体" w:cs="宋体"/>
                <w:sz w:val="18"/>
                <w:szCs w:val="18"/>
              </w:rPr>
            </w:pPr>
            <w:r>
              <w:rPr>
                <w:rFonts w:ascii="宋体" w:eastAsia="宋体" w:hAnsi="宋体" w:cs="宋体"/>
                <w:sz w:val="18"/>
                <w:szCs w:val="18"/>
              </w:rPr>
              <w:t>年初至报告期末比上年同期增减</w:t>
            </w:r>
          </w:p>
        </w:tc>
      </w:tr>
      <w:tr w:rsidR="00870C14" w14:paraId="1B66AFB1" w14:textId="77777777" w:rsidTr="00220CE7">
        <w:trPr>
          <w:trHeight w:val="371"/>
        </w:trPr>
        <w:tc>
          <w:tcPr>
            <w:tcW w:w="3094" w:type="dxa"/>
            <w:tcBorders>
              <w:top w:val="single" w:sz="2" w:space="0" w:color="auto"/>
              <w:left w:val="single" w:sz="2" w:space="0" w:color="auto"/>
              <w:bottom w:val="single" w:sz="2" w:space="0" w:color="auto"/>
              <w:right w:val="single" w:sz="2" w:space="0" w:color="auto"/>
            </w:tcBorders>
            <w:shd w:val="clear" w:color="auto" w:fill="D3D3D3"/>
            <w:vAlign w:val="center"/>
          </w:tcPr>
          <w:p w14:paraId="49250C12"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营业收入（元）</w:t>
            </w:r>
          </w:p>
        </w:tc>
        <w:tc>
          <w:tcPr>
            <w:tcW w:w="1687" w:type="dxa"/>
            <w:tcBorders>
              <w:top w:val="single" w:sz="2" w:space="0" w:color="auto"/>
              <w:left w:val="single" w:sz="2" w:space="0" w:color="auto"/>
              <w:bottom w:val="single" w:sz="2" w:space="0" w:color="auto"/>
              <w:right w:val="single" w:sz="2" w:space="0" w:color="auto"/>
            </w:tcBorders>
            <w:vAlign w:val="center"/>
          </w:tcPr>
          <w:p w14:paraId="2D4CE622"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316,566,128.76</w:t>
            </w:r>
          </w:p>
        </w:tc>
        <w:tc>
          <w:tcPr>
            <w:tcW w:w="1687" w:type="dxa"/>
            <w:tcBorders>
              <w:top w:val="single" w:sz="2" w:space="0" w:color="auto"/>
              <w:left w:val="single" w:sz="2" w:space="0" w:color="auto"/>
              <w:bottom w:val="single" w:sz="2" w:space="0" w:color="auto"/>
              <w:right w:val="single" w:sz="2" w:space="0" w:color="auto"/>
            </w:tcBorders>
            <w:vAlign w:val="center"/>
          </w:tcPr>
          <w:p w14:paraId="7A2566C9"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13.48%</w:t>
            </w:r>
          </w:p>
        </w:tc>
        <w:tc>
          <w:tcPr>
            <w:tcW w:w="1594" w:type="dxa"/>
            <w:tcBorders>
              <w:top w:val="single" w:sz="2" w:space="0" w:color="auto"/>
              <w:left w:val="single" w:sz="2" w:space="0" w:color="auto"/>
              <w:bottom w:val="single" w:sz="2" w:space="0" w:color="auto"/>
              <w:right w:val="single" w:sz="2" w:space="0" w:color="auto"/>
            </w:tcBorders>
            <w:vAlign w:val="center"/>
          </w:tcPr>
          <w:p w14:paraId="07E53551"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904,020,722.57</w:t>
            </w:r>
          </w:p>
        </w:tc>
        <w:tc>
          <w:tcPr>
            <w:tcW w:w="1556" w:type="dxa"/>
            <w:tcBorders>
              <w:top w:val="single" w:sz="2" w:space="0" w:color="auto"/>
              <w:left w:val="single" w:sz="2" w:space="0" w:color="auto"/>
              <w:bottom w:val="single" w:sz="2" w:space="0" w:color="auto"/>
              <w:right w:val="single" w:sz="2" w:space="0" w:color="auto"/>
            </w:tcBorders>
            <w:vAlign w:val="center"/>
          </w:tcPr>
          <w:p w14:paraId="7F3B277C"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10.47%</w:t>
            </w:r>
          </w:p>
        </w:tc>
      </w:tr>
      <w:tr w:rsidR="00870C14" w14:paraId="0632722D" w14:textId="77777777" w:rsidTr="00220CE7">
        <w:trPr>
          <w:trHeight w:val="371"/>
        </w:trPr>
        <w:tc>
          <w:tcPr>
            <w:tcW w:w="3094" w:type="dxa"/>
            <w:tcBorders>
              <w:top w:val="single" w:sz="2" w:space="0" w:color="auto"/>
              <w:left w:val="single" w:sz="2" w:space="0" w:color="auto"/>
              <w:bottom w:val="single" w:sz="2" w:space="0" w:color="auto"/>
              <w:right w:val="single" w:sz="2" w:space="0" w:color="auto"/>
            </w:tcBorders>
            <w:shd w:val="clear" w:color="auto" w:fill="D3D3D3"/>
            <w:vAlign w:val="center"/>
          </w:tcPr>
          <w:p w14:paraId="4D6EE5A7"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归属于上市公司股东的净利润（元）</w:t>
            </w:r>
          </w:p>
        </w:tc>
        <w:tc>
          <w:tcPr>
            <w:tcW w:w="1687" w:type="dxa"/>
            <w:tcBorders>
              <w:top w:val="single" w:sz="2" w:space="0" w:color="auto"/>
              <w:left w:val="single" w:sz="2" w:space="0" w:color="auto"/>
              <w:bottom w:val="single" w:sz="2" w:space="0" w:color="auto"/>
              <w:right w:val="single" w:sz="2" w:space="0" w:color="auto"/>
            </w:tcBorders>
            <w:vAlign w:val="center"/>
          </w:tcPr>
          <w:p w14:paraId="326D1508"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996,318.10</w:t>
            </w:r>
          </w:p>
        </w:tc>
        <w:tc>
          <w:tcPr>
            <w:tcW w:w="1687" w:type="dxa"/>
            <w:tcBorders>
              <w:top w:val="single" w:sz="2" w:space="0" w:color="auto"/>
              <w:left w:val="single" w:sz="2" w:space="0" w:color="auto"/>
              <w:bottom w:val="single" w:sz="2" w:space="0" w:color="auto"/>
              <w:right w:val="single" w:sz="2" w:space="0" w:color="auto"/>
            </w:tcBorders>
            <w:vAlign w:val="center"/>
          </w:tcPr>
          <w:p w14:paraId="1DCC93D3"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109.20%</w:t>
            </w:r>
          </w:p>
        </w:tc>
        <w:tc>
          <w:tcPr>
            <w:tcW w:w="1594" w:type="dxa"/>
            <w:tcBorders>
              <w:top w:val="single" w:sz="2" w:space="0" w:color="auto"/>
              <w:left w:val="single" w:sz="2" w:space="0" w:color="auto"/>
              <w:bottom w:val="single" w:sz="2" w:space="0" w:color="auto"/>
              <w:right w:val="single" w:sz="2" w:space="0" w:color="auto"/>
            </w:tcBorders>
            <w:vAlign w:val="center"/>
          </w:tcPr>
          <w:p w14:paraId="4C4FB6CE"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6,125,067.58</w:t>
            </w:r>
          </w:p>
        </w:tc>
        <w:tc>
          <w:tcPr>
            <w:tcW w:w="1556" w:type="dxa"/>
            <w:tcBorders>
              <w:top w:val="single" w:sz="2" w:space="0" w:color="auto"/>
              <w:left w:val="single" w:sz="2" w:space="0" w:color="auto"/>
              <w:bottom w:val="single" w:sz="2" w:space="0" w:color="auto"/>
              <w:right w:val="single" w:sz="2" w:space="0" w:color="auto"/>
            </w:tcBorders>
            <w:vAlign w:val="center"/>
          </w:tcPr>
          <w:p w14:paraId="2924DCAC"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-64.18%</w:t>
            </w:r>
          </w:p>
        </w:tc>
      </w:tr>
      <w:tr w:rsidR="00870C14" w14:paraId="1AA71403" w14:textId="77777777" w:rsidTr="00220CE7">
        <w:trPr>
          <w:trHeight w:val="371"/>
        </w:trPr>
        <w:tc>
          <w:tcPr>
            <w:tcW w:w="3094" w:type="dxa"/>
            <w:tcBorders>
              <w:top w:val="single" w:sz="2" w:space="0" w:color="auto"/>
              <w:left w:val="single" w:sz="2" w:space="0" w:color="auto"/>
              <w:bottom w:val="single" w:sz="2" w:space="0" w:color="auto"/>
              <w:right w:val="single" w:sz="2" w:space="0" w:color="auto"/>
            </w:tcBorders>
            <w:shd w:val="clear" w:color="auto" w:fill="D3D3D3"/>
            <w:vAlign w:val="center"/>
          </w:tcPr>
          <w:p w14:paraId="5852EAF5"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归属于上市公司股东的扣除非经常性损益的净利润（元）</w:t>
            </w:r>
          </w:p>
        </w:tc>
        <w:tc>
          <w:tcPr>
            <w:tcW w:w="1687" w:type="dxa"/>
            <w:tcBorders>
              <w:top w:val="single" w:sz="2" w:space="0" w:color="auto"/>
              <w:left w:val="single" w:sz="2" w:space="0" w:color="auto"/>
              <w:bottom w:val="single" w:sz="2" w:space="0" w:color="auto"/>
              <w:right w:val="single" w:sz="2" w:space="0" w:color="auto"/>
            </w:tcBorders>
            <w:vAlign w:val="center"/>
          </w:tcPr>
          <w:p w14:paraId="000CA534"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822,178.92</w:t>
            </w:r>
          </w:p>
        </w:tc>
        <w:tc>
          <w:tcPr>
            <w:tcW w:w="1687" w:type="dxa"/>
            <w:tcBorders>
              <w:top w:val="single" w:sz="2" w:space="0" w:color="auto"/>
              <w:left w:val="single" w:sz="2" w:space="0" w:color="auto"/>
              <w:bottom w:val="single" w:sz="2" w:space="0" w:color="auto"/>
              <w:right w:val="single" w:sz="2" w:space="0" w:color="auto"/>
            </w:tcBorders>
            <w:vAlign w:val="center"/>
          </w:tcPr>
          <w:p w14:paraId="002A7A76"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107.46%</w:t>
            </w:r>
          </w:p>
        </w:tc>
        <w:tc>
          <w:tcPr>
            <w:tcW w:w="1594" w:type="dxa"/>
            <w:tcBorders>
              <w:top w:val="single" w:sz="2" w:space="0" w:color="auto"/>
              <w:left w:val="single" w:sz="2" w:space="0" w:color="auto"/>
              <w:bottom w:val="single" w:sz="2" w:space="0" w:color="auto"/>
              <w:right w:val="single" w:sz="2" w:space="0" w:color="auto"/>
            </w:tcBorders>
            <w:vAlign w:val="center"/>
          </w:tcPr>
          <w:p w14:paraId="78A8A7AE"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3,759,875.84</w:t>
            </w:r>
          </w:p>
        </w:tc>
        <w:tc>
          <w:tcPr>
            <w:tcW w:w="1556" w:type="dxa"/>
            <w:tcBorders>
              <w:top w:val="single" w:sz="2" w:space="0" w:color="auto"/>
              <w:left w:val="single" w:sz="2" w:space="0" w:color="auto"/>
              <w:bottom w:val="single" w:sz="2" w:space="0" w:color="auto"/>
              <w:right w:val="single" w:sz="2" w:space="0" w:color="auto"/>
            </w:tcBorders>
            <w:vAlign w:val="center"/>
          </w:tcPr>
          <w:p w14:paraId="7935A926"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-76.81%</w:t>
            </w:r>
          </w:p>
        </w:tc>
      </w:tr>
      <w:tr w:rsidR="00870C14" w14:paraId="2208242C" w14:textId="77777777" w:rsidTr="00220CE7">
        <w:trPr>
          <w:trHeight w:val="371"/>
        </w:trPr>
        <w:tc>
          <w:tcPr>
            <w:tcW w:w="3094" w:type="dxa"/>
            <w:tcBorders>
              <w:top w:val="single" w:sz="2" w:space="0" w:color="auto"/>
              <w:left w:val="single" w:sz="2" w:space="0" w:color="auto"/>
              <w:bottom w:val="single" w:sz="2" w:space="0" w:color="auto"/>
              <w:right w:val="single" w:sz="2" w:space="0" w:color="auto"/>
            </w:tcBorders>
            <w:shd w:val="clear" w:color="auto" w:fill="D3D3D3"/>
            <w:vAlign w:val="center"/>
          </w:tcPr>
          <w:p w14:paraId="16B77EA6"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经营活动产生的现金流量净额（元）</w:t>
            </w:r>
          </w:p>
        </w:tc>
        <w:tc>
          <w:tcPr>
            <w:tcW w:w="1687" w:type="dxa"/>
            <w:tcBorders>
              <w:top w:val="single" w:sz="2" w:space="0" w:color="auto"/>
              <w:left w:val="single" w:sz="2" w:space="0" w:color="auto"/>
              <w:bottom w:val="single" w:sz="2" w:space="0" w:color="auto"/>
              <w:right w:val="single" w:sz="2" w:space="0" w:color="auto"/>
            </w:tcBorders>
            <w:shd w:val="clear" w:color="auto" w:fill="D3D3D3"/>
            <w:vAlign w:val="center"/>
          </w:tcPr>
          <w:p w14:paraId="18826BB1" w14:textId="77777777" w:rsidR="00870C14" w:rsidRDefault="0032337A">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687" w:type="dxa"/>
            <w:tcBorders>
              <w:top w:val="single" w:sz="2" w:space="0" w:color="auto"/>
              <w:left w:val="single" w:sz="2" w:space="0" w:color="auto"/>
              <w:bottom w:val="single" w:sz="2" w:space="0" w:color="auto"/>
              <w:right w:val="single" w:sz="2" w:space="0" w:color="auto"/>
            </w:tcBorders>
            <w:shd w:val="clear" w:color="auto" w:fill="D3D3D3"/>
            <w:vAlign w:val="center"/>
          </w:tcPr>
          <w:p w14:paraId="5E6A206B" w14:textId="77777777" w:rsidR="00870C14" w:rsidRDefault="0032337A">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594" w:type="dxa"/>
            <w:tcBorders>
              <w:top w:val="single" w:sz="2" w:space="0" w:color="auto"/>
              <w:left w:val="single" w:sz="2" w:space="0" w:color="auto"/>
              <w:bottom w:val="single" w:sz="2" w:space="0" w:color="auto"/>
              <w:right w:val="single" w:sz="2" w:space="0" w:color="auto"/>
            </w:tcBorders>
            <w:vAlign w:val="center"/>
          </w:tcPr>
          <w:p w14:paraId="286A8EC6"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6,244,267.06</w:t>
            </w:r>
          </w:p>
        </w:tc>
        <w:tc>
          <w:tcPr>
            <w:tcW w:w="1556" w:type="dxa"/>
            <w:tcBorders>
              <w:top w:val="single" w:sz="2" w:space="0" w:color="auto"/>
              <w:left w:val="single" w:sz="2" w:space="0" w:color="auto"/>
              <w:bottom w:val="single" w:sz="2" w:space="0" w:color="auto"/>
              <w:right w:val="single" w:sz="2" w:space="0" w:color="auto"/>
            </w:tcBorders>
            <w:vAlign w:val="center"/>
          </w:tcPr>
          <w:p w14:paraId="1AF41CF8" w14:textId="61000C8F"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307.87%</w:t>
            </w:r>
          </w:p>
        </w:tc>
      </w:tr>
      <w:tr w:rsidR="00870C14" w14:paraId="05030E57" w14:textId="77777777" w:rsidTr="00220CE7">
        <w:trPr>
          <w:trHeight w:val="371"/>
        </w:trPr>
        <w:tc>
          <w:tcPr>
            <w:tcW w:w="3094" w:type="dxa"/>
            <w:tcBorders>
              <w:top w:val="single" w:sz="2" w:space="0" w:color="auto"/>
              <w:left w:val="single" w:sz="2" w:space="0" w:color="auto"/>
              <w:bottom w:val="single" w:sz="2" w:space="0" w:color="auto"/>
              <w:right w:val="single" w:sz="2" w:space="0" w:color="auto"/>
            </w:tcBorders>
            <w:shd w:val="clear" w:color="auto" w:fill="D3D3D3"/>
            <w:vAlign w:val="center"/>
          </w:tcPr>
          <w:p w14:paraId="2D6069CD"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基本每股收益（元/股）</w:t>
            </w:r>
          </w:p>
        </w:tc>
        <w:tc>
          <w:tcPr>
            <w:tcW w:w="1687" w:type="dxa"/>
            <w:tcBorders>
              <w:top w:val="single" w:sz="2" w:space="0" w:color="auto"/>
              <w:left w:val="single" w:sz="2" w:space="0" w:color="auto"/>
              <w:bottom w:val="single" w:sz="2" w:space="0" w:color="auto"/>
              <w:right w:val="single" w:sz="2" w:space="0" w:color="auto"/>
            </w:tcBorders>
            <w:vAlign w:val="center"/>
          </w:tcPr>
          <w:p w14:paraId="66C7B1B1"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0.0050</w:t>
            </w:r>
          </w:p>
        </w:tc>
        <w:tc>
          <w:tcPr>
            <w:tcW w:w="1687" w:type="dxa"/>
            <w:tcBorders>
              <w:top w:val="single" w:sz="2" w:space="0" w:color="auto"/>
              <w:left w:val="single" w:sz="2" w:space="0" w:color="auto"/>
              <w:bottom w:val="single" w:sz="2" w:space="0" w:color="auto"/>
              <w:right w:val="single" w:sz="2" w:space="0" w:color="auto"/>
            </w:tcBorders>
            <w:vAlign w:val="center"/>
          </w:tcPr>
          <w:p w14:paraId="15F8B370"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109.12%</w:t>
            </w:r>
          </w:p>
        </w:tc>
        <w:tc>
          <w:tcPr>
            <w:tcW w:w="1594" w:type="dxa"/>
            <w:tcBorders>
              <w:top w:val="single" w:sz="2" w:space="0" w:color="auto"/>
              <w:left w:val="single" w:sz="2" w:space="0" w:color="auto"/>
              <w:bottom w:val="single" w:sz="2" w:space="0" w:color="auto"/>
              <w:right w:val="single" w:sz="2" w:space="0" w:color="auto"/>
            </w:tcBorders>
            <w:vAlign w:val="center"/>
          </w:tcPr>
          <w:p w14:paraId="010884E4"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0.0306</w:t>
            </w:r>
          </w:p>
        </w:tc>
        <w:tc>
          <w:tcPr>
            <w:tcW w:w="1556" w:type="dxa"/>
            <w:tcBorders>
              <w:top w:val="single" w:sz="2" w:space="0" w:color="auto"/>
              <w:left w:val="single" w:sz="2" w:space="0" w:color="auto"/>
              <w:bottom w:val="single" w:sz="2" w:space="0" w:color="auto"/>
              <w:right w:val="single" w:sz="2" w:space="0" w:color="auto"/>
            </w:tcBorders>
            <w:vAlign w:val="center"/>
          </w:tcPr>
          <w:p w14:paraId="3EDED0F5"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-64.21%</w:t>
            </w:r>
          </w:p>
        </w:tc>
      </w:tr>
      <w:tr w:rsidR="00870C14" w14:paraId="682153DF" w14:textId="77777777" w:rsidTr="00220CE7">
        <w:trPr>
          <w:trHeight w:val="371"/>
        </w:trPr>
        <w:tc>
          <w:tcPr>
            <w:tcW w:w="3094" w:type="dxa"/>
            <w:tcBorders>
              <w:top w:val="single" w:sz="2" w:space="0" w:color="auto"/>
              <w:left w:val="single" w:sz="2" w:space="0" w:color="auto"/>
              <w:bottom w:val="single" w:sz="2" w:space="0" w:color="auto"/>
              <w:right w:val="single" w:sz="2" w:space="0" w:color="auto"/>
            </w:tcBorders>
            <w:shd w:val="clear" w:color="auto" w:fill="D3D3D3"/>
            <w:vAlign w:val="center"/>
          </w:tcPr>
          <w:p w14:paraId="6149DB8C"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稀释每股收益（元/股）</w:t>
            </w:r>
          </w:p>
        </w:tc>
        <w:tc>
          <w:tcPr>
            <w:tcW w:w="1687" w:type="dxa"/>
            <w:tcBorders>
              <w:top w:val="single" w:sz="2" w:space="0" w:color="auto"/>
              <w:left w:val="single" w:sz="2" w:space="0" w:color="auto"/>
              <w:bottom w:val="single" w:sz="2" w:space="0" w:color="auto"/>
              <w:right w:val="single" w:sz="2" w:space="0" w:color="auto"/>
            </w:tcBorders>
            <w:vAlign w:val="center"/>
          </w:tcPr>
          <w:p w14:paraId="69786FAF"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0.0049</w:t>
            </w:r>
          </w:p>
        </w:tc>
        <w:tc>
          <w:tcPr>
            <w:tcW w:w="1687" w:type="dxa"/>
            <w:tcBorders>
              <w:top w:val="single" w:sz="2" w:space="0" w:color="auto"/>
              <w:left w:val="single" w:sz="2" w:space="0" w:color="auto"/>
              <w:bottom w:val="single" w:sz="2" w:space="0" w:color="auto"/>
              <w:right w:val="single" w:sz="2" w:space="0" w:color="auto"/>
            </w:tcBorders>
            <w:vAlign w:val="center"/>
          </w:tcPr>
          <w:p w14:paraId="4C618702"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108.94%</w:t>
            </w:r>
          </w:p>
        </w:tc>
        <w:tc>
          <w:tcPr>
            <w:tcW w:w="1594" w:type="dxa"/>
            <w:tcBorders>
              <w:top w:val="single" w:sz="2" w:space="0" w:color="auto"/>
              <w:left w:val="single" w:sz="2" w:space="0" w:color="auto"/>
              <w:bottom w:val="single" w:sz="2" w:space="0" w:color="auto"/>
              <w:right w:val="single" w:sz="2" w:space="0" w:color="auto"/>
            </w:tcBorders>
            <w:vAlign w:val="center"/>
          </w:tcPr>
          <w:p w14:paraId="548529EC"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0.0305</w:t>
            </w:r>
          </w:p>
        </w:tc>
        <w:tc>
          <w:tcPr>
            <w:tcW w:w="1556" w:type="dxa"/>
            <w:tcBorders>
              <w:top w:val="single" w:sz="2" w:space="0" w:color="auto"/>
              <w:left w:val="single" w:sz="2" w:space="0" w:color="auto"/>
              <w:bottom w:val="single" w:sz="2" w:space="0" w:color="auto"/>
              <w:right w:val="single" w:sz="2" w:space="0" w:color="auto"/>
            </w:tcBorders>
            <w:vAlign w:val="center"/>
          </w:tcPr>
          <w:p w14:paraId="13A6268B"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-64.33%</w:t>
            </w:r>
          </w:p>
        </w:tc>
      </w:tr>
      <w:tr w:rsidR="00870C14" w14:paraId="0D06B93E" w14:textId="77777777" w:rsidTr="00220CE7">
        <w:trPr>
          <w:trHeight w:val="371"/>
        </w:trPr>
        <w:tc>
          <w:tcPr>
            <w:tcW w:w="3094" w:type="dxa"/>
            <w:tcBorders>
              <w:top w:val="single" w:sz="2" w:space="0" w:color="auto"/>
              <w:left w:val="single" w:sz="2" w:space="0" w:color="auto"/>
              <w:bottom w:val="single" w:sz="2" w:space="0" w:color="auto"/>
              <w:right w:val="single" w:sz="2" w:space="0" w:color="auto"/>
            </w:tcBorders>
            <w:shd w:val="clear" w:color="auto" w:fill="D3D3D3"/>
            <w:vAlign w:val="center"/>
          </w:tcPr>
          <w:p w14:paraId="619B86C0"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加权平均净资产收益率</w:t>
            </w:r>
          </w:p>
        </w:tc>
        <w:tc>
          <w:tcPr>
            <w:tcW w:w="1687" w:type="dxa"/>
            <w:tcBorders>
              <w:top w:val="single" w:sz="2" w:space="0" w:color="auto"/>
              <w:left w:val="single" w:sz="2" w:space="0" w:color="auto"/>
              <w:bottom w:val="single" w:sz="2" w:space="0" w:color="auto"/>
              <w:right w:val="single" w:sz="2" w:space="0" w:color="auto"/>
            </w:tcBorders>
            <w:vAlign w:val="center"/>
          </w:tcPr>
          <w:p w14:paraId="268D4D71"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0.16%</w:t>
            </w:r>
          </w:p>
        </w:tc>
        <w:tc>
          <w:tcPr>
            <w:tcW w:w="1687" w:type="dxa"/>
            <w:tcBorders>
              <w:top w:val="single" w:sz="2" w:space="0" w:color="auto"/>
              <w:left w:val="single" w:sz="2" w:space="0" w:color="auto"/>
              <w:bottom w:val="single" w:sz="2" w:space="0" w:color="auto"/>
              <w:right w:val="single" w:sz="2" w:space="0" w:color="auto"/>
            </w:tcBorders>
            <w:vAlign w:val="center"/>
          </w:tcPr>
          <w:p w14:paraId="15E0ABCA"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1.84%</w:t>
            </w:r>
          </w:p>
        </w:tc>
        <w:tc>
          <w:tcPr>
            <w:tcW w:w="1594" w:type="dxa"/>
            <w:tcBorders>
              <w:top w:val="single" w:sz="2" w:space="0" w:color="auto"/>
              <w:left w:val="single" w:sz="2" w:space="0" w:color="auto"/>
              <w:bottom w:val="single" w:sz="2" w:space="0" w:color="auto"/>
              <w:right w:val="single" w:sz="2" w:space="0" w:color="auto"/>
            </w:tcBorders>
            <w:vAlign w:val="center"/>
          </w:tcPr>
          <w:p w14:paraId="672B1FA6"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1.02%</w:t>
            </w:r>
          </w:p>
        </w:tc>
        <w:tc>
          <w:tcPr>
            <w:tcW w:w="1556" w:type="dxa"/>
            <w:tcBorders>
              <w:top w:val="single" w:sz="2" w:space="0" w:color="auto"/>
              <w:left w:val="single" w:sz="2" w:space="0" w:color="auto"/>
              <w:bottom w:val="single" w:sz="2" w:space="0" w:color="auto"/>
              <w:right w:val="single" w:sz="2" w:space="0" w:color="auto"/>
            </w:tcBorders>
            <w:vAlign w:val="center"/>
          </w:tcPr>
          <w:p w14:paraId="7C6A1724"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-1.68%</w:t>
            </w:r>
          </w:p>
        </w:tc>
      </w:tr>
      <w:tr w:rsidR="00870C14" w14:paraId="4BD7FDC5" w14:textId="77777777" w:rsidTr="00220CE7">
        <w:trPr>
          <w:trHeight w:val="371"/>
        </w:trPr>
        <w:tc>
          <w:tcPr>
            <w:tcW w:w="3094" w:type="dxa"/>
            <w:tcBorders>
              <w:top w:val="single" w:sz="2" w:space="0" w:color="auto"/>
              <w:left w:val="single" w:sz="2" w:space="0" w:color="auto"/>
              <w:bottom w:val="single" w:sz="2" w:space="0" w:color="auto"/>
              <w:right w:val="single" w:sz="2" w:space="0" w:color="auto"/>
            </w:tcBorders>
            <w:shd w:val="clear" w:color="auto" w:fill="D3D3D3"/>
            <w:vAlign w:val="center"/>
          </w:tcPr>
          <w:p w14:paraId="55FD280F" w14:textId="77777777" w:rsidR="00870C14" w:rsidRDefault="00870C14"/>
        </w:tc>
        <w:tc>
          <w:tcPr>
            <w:tcW w:w="1687" w:type="dxa"/>
            <w:tcBorders>
              <w:top w:val="single" w:sz="2" w:space="0" w:color="auto"/>
              <w:left w:val="single" w:sz="2" w:space="0" w:color="auto"/>
              <w:bottom w:val="single" w:sz="2" w:space="0" w:color="auto"/>
              <w:right w:val="single" w:sz="2" w:space="0" w:color="auto"/>
            </w:tcBorders>
            <w:shd w:val="clear" w:color="auto" w:fill="D3D3D3"/>
            <w:vAlign w:val="center"/>
          </w:tcPr>
          <w:p w14:paraId="6BF6AB8D" w14:textId="77777777" w:rsidR="00870C14" w:rsidRDefault="0032337A">
            <w:pPr>
              <w:spacing w:line="240" w:lineRule="exact"/>
              <w:jc w:val="center"/>
              <w:rPr>
                <w:rFonts w:ascii="宋体" w:eastAsia="宋体" w:hAnsi="宋体" w:cs="宋体"/>
                <w:sz w:val="18"/>
                <w:szCs w:val="18"/>
              </w:rPr>
            </w:pPr>
            <w:r>
              <w:rPr>
                <w:rFonts w:ascii="宋体" w:eastAsia="宋体" w:hAnsi="宋体" w:cs="宋体"/>
                <w:sz w:val="18"/>
                <w:szCs w:val="18"/>
              </w:rPr>
              <w:t>本报告期末</w:t>
            </w:r>
          </w:p>
        </w:tc>
        <w:tc>
          <w:tcPr>
            <w:tcW w:w="1687" w:type="dxa"/>
            <w:tcBorders>
              <w:top w:val="single" w:sz="2" w:space="0" w:color="auto"/>
              <w:left w:val="single" w:sz="2" w:space="0" w:color="auto"/>
              <w:bottom w:val="single" w:sz="2" w:space="0" w:color="auto"/>
              <w:right w:val="single" w:sz="2" w:space="0" w:color="auto"/>
            </w:tcBorders>
            <w:shd w:val="clear" w:color="auto" w:fill="D3D3D3"/>
            <w:vAlign w:val="center"/>
          </w:tcPr>
          <w:p w14:paraId="712033D6" w14:textId="77777777" w:rsidR="00870C14" w:rsidRDefault="0032337A">
            <w:pPr>
              <w:spacing w:line="240" w:lineRule="exact"/>
              <w:jc w:val="center"/>
              <w:rPr>
                <w:rFonts w:ascii="宋体" w:eastAsia="宋体" w:hAnsi="宋体" w:cs="宋体"/>
                <w:sz w:val="18"/>
                <w:szCs w:val="18"/>
              </w:rPr>
            </w:pPr>
            <w:r>
              <w:rPr>
                <w:rFonts w:ascii="宋体" w:eastAsia="宋体" w:hAnsi="宋体" w:cs="宋体"/>
                <w:sz w:val="18"/>
                <w:szCs w:val="18"/>
              </w:rPr>
              <w:t>上年度末</w:t>
            </w:r>
          </w:p>
        </w:tc>
        <w:tc>
          <w:tcPr>
            <w:tcW w:w="3151"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7B717D11" w14:textId="77777777" w:rsidR="00870C14" w:rsidRDefault="0032337A">
            <w:pPr>
              <w:spacing w:line="240" w:lineRule="exact"/>
              <w:jc w:val="center"/>
              <w:rPr>
                <w:rFonts w:ascii="宋体" w:eastAsia="宋体" w:hAnsi="宋体" w:cs="宋体"/>
                <w:sz w:val="18"/>
                <w:szCs w:val="18"/>
              </w:rPr>
            </w:pPr>
            <w:r>
              <w:rPr>
                <w:rFonts w:ascii="宋体" w:eastAsia="宋体" w:hAnsi="宋体" w:cs="宋体"/>
                <w:sz w:val="18"/>
                <w:szCs w:val="18"/>
              </w:rPr>
              <w:t>本报告期末比上年度末增减</w:t>
            </w:r>
          </w:p>
        </w:tc>
      </w:tr>
      <w:tr w:rsidR="00870C14" w14:paraId="48C978B2" w14:textId="77777777" w:rsidTr="00220CE7">
        <w:trPr>
          <w:trHeight w:val="371"/>
        </w:trPr>
        <w:tc>
          <w:tcPr>
            <w:tcW w:w="3094" w:type="dxa"/>
            <w:tcBorders>
              <w:top w:val="single" w:sz="2" w:space="0" w:color="auto"/>
              <w:left w:val="single" w:sz="2" w:space="0" w:color="auto"/>
              <w:bottom w:val="single" w:sz="2" w:space="0" w:color="auto"/>
              <w:right w:val="single" w:sz="2" w:space="0" w:color="auto"/>
            </w:tcBorders>
            <w:shd w:val="clear" w:color="auto" w:fill="D3D3D3"/>
            <w:vAlign w:val="center"/>
          </w:tcPr>
          <w:p w14:paraId="382F4D80"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总资产（元）</w:t>
            </w:r>
          </w:p>
        </w:tc>
        <w:tc>
          <w:tcPr>
            <w:tcW w:w="1687" w:type="dxa"/>
            <w:tcBorders>
              <w:top w:val="single" w:sz="2" w:space="0" w:color="auto"/>
              <w:left w:val="single" w:sz="2" w:space="0" w:color="auto"/>
              <w:bottom w:val="single" w:sz="2" w:space="0" w:color="auto"/>
              <w:right w:val="single" w:sz="2" w:space="0" w:color="auto"/>
            </w:tcBorders>
            <w:vAlign w:val="center"/>
          </w:tcPr>
          <w:p w14:paraId="09BD06AA"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1,322,149,306.79</w:t>
            </w:r>
          </w:p>
        </w:tc>
        <w:tc>
          <w:tcPr>
            <w:tcW w:w="1687" w:type="dxa"/>
            <w:tcBorders>
              <w:top w:val="single" w:sz="2" w:space="0" w:color="auto"/>
              <w:left w:val="single" w:sz="2" w:space="0" w:color="auto"/>
              <w:bottom w:val="single" w:sz="2" w:space="0" w:color="auto"/>
              <w:right w:val="single" w:sz="2" w:space="0" w:color="auto"/>
            </w:tcBorders>
            <w:vAlign w:val="center"/>
          </w:tcPr>
          <w:p w14:paraId="33B54F19"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1,352,034,394.21</w:t>
            </w:r>
          </w:p>
        </w:tc>
        <w:tc>
          <w:tcPr>
            <w:tcW w:w="3151" w:type="dxa"/>
            <w:gridSpan w:val="2"/>
            <w:tcBorders>
              <w:top w:val="single" w:sz="2" w:space="0" w:color="auto"/>
              <w:left w:val="single" w:sz="2" w:space="0" w:color="auto"/>
              <w:bottom w:val="single" w:sz="2" w:space="0" w:color="auto"/>
              <w:right w:val="single" w:sz="2" w:space="0" w:color="auto"/>
            </w:tcBorders>
            <w:vAlign w:val="center"/>
          </w:tcPr>
          <w:p w14:paraId="4DA8336B"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-2.21%</w:t>
            </w:r>
          </w:p>
        </w:tc>
      </w:tr>
      <w:tr w:rsidR="00870C14" w14:paraId="375329AD" w14:textId="77777777" w:rsidTr="00220CE7">
        <w:trPr>
          <w:trHeight w:val="371"/>
        </w:trPr>
        <w:tc>
          <w:tcPr>
            <w:tcW w:w="3094" w:type="dxa"/>
            <w:tcBorders>
              <w:top w:val="single" w:sz="2" w:space="0" w:color="auto"/>
              <w:left w:val="single" w:sz="2" w:space="0" w:color="auto"/>
              <w:bottom w:val="single" w:sz="2" w:space="0" w:color="auto"/>
              <w:right w:val="single" w:sz="2" w:space="0" w:color="auto"/>
            </w:tcBorders>
            <w:shd w:val="clear" w:color="auto" w:fill="D3D3D3"/>
            <w:vAlign w:val="center"/>
          </w:tcPr>
          <w:p w14:paraId="742822EC"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归属于上市公司股东的所有者权益（元）</w:t>
            </w:r>
          </w:p>
        </w:tc>
        <w:tc>
          <w:tcPr>
            <w:tcW w:w="1687" w:type="dxa"/>
            <w:tcBorders>
              <w:top w:val="single" w:sz="2" w:space="0" w:color="auto"/>
              <w:left w:val="single" w:sz="2" w:space="0" w:color="auto"/>
              <w:bottom w:val="single" w:sz="2" w:space="0" w:color="auto"/>
              <w:right w:val="single" w:sz="2" w:space="0" w:color="auto"/>
            </w:tcBorders>
            <w:vAlign w:val="center"/>
          </w:tcPr>
          <w:p w14:paraId="42D0A4E8"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628,169,410.57</w:t>
            </w:r>
          </w:p>
        </w:tc>
        <w:tc>
          <w:tcPr>
            <w:tcW w:w="1687" w:type="dxa"/>
            <w:tcBorders>
              <w:top w:val="single" w:sz="2" w:space="0" w:color="auto"/>
              <w:left w:val="single" w:sz="2" w:space="0" w:color="auto"/>
              <w:bottom w:val="single" w:sz="2" w:space="0" w:color="auto"/>
              <w:right w:val="single" w:sz="2" w:space="0" w:color="auto"/>
            </w:tcBorders>
            <w:vAlign w:val="center"/>
          </w:tcPr>
          <w:p w14:paraId="595324C8"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599,712,968.45</w:t>
            </w:r>
          </w:p>
        </w:tc>
        <w:tc>
          <w:tcPr>
            <w:tcW w:w="3151" w:type="dxa"/>
            <w:gridSpan w:val="2"/>
            <w:tcBorders>
              <w:top w:val="single" w:sz="2" w:space="0" w:color="auto"/>
              <w:left w:val="single" w:sz="2" w:space="0" w:color="auto"/>
              <w:bottom w:val="single" w:sz="2" w:space="0" w:color="auto"/>
              <w:right w:val="single" w:sz="2" w:space="0" w:color="auto"/>
            </w:tcBorders>
            <w:vAlign w:val="center"/>
          </w:tcPr>
          <w:p w14:paraId="65B6F7F4"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4.75%</w:t>
            </w:r>
          </w:p>
        </w:tc>
      </w:tr>
    </w:tbl>
    <w:p w14:paraId="25F4F354" w14:textId="77777777" w:rsidR="00870C14" w:rsidRDefault="0032337A">
      <w:pPr>
        <w:pStyle w:val="2"/>
        <w:spacing w:before="300" w:after="300" w:line="280" w:lineRule="exact"/>
        <w:rPr>
          <w:rFonts w:ascii="宋体" w:eastAsia="宋体" w:hAnsi="宋体" w:cs="宋体"/>
          <w:b/>
          <w:bCs/>
        </w:rPr>
      </w:pPr>
      <w:bookmarkStart w:id="2" w:name="_Toc988891"/>
      <w:r>
        <w:rPr>
          <w:rFonts w:ascii="宋体" w:eastAsia="宋体" w:hAnsi="宋体" w:cs="宋体"/>
          <w:b/>
          <w:bCs/>
        </w:rPr>
        <w:lastRenderedPageBreak/>
        <w:t>（二） 非经常性损益项目和金额</w:t>
      </w:r>
      <w:bookmarkEnd w:id="2"/>
    </w:p>
    <w:p w14:paraId="41279A5C" w14:textId="77777777" w:rsidR="00870C14" w:rsidRDefault="0032337A">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14:paraId="275981C8"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单位：元</w:t>
      </w:r>
    </w:p>
    <w:tbl>
      <w:tblPr>
        <w:tblW w:w="9951"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999"/>
        <w:gridCol w:w="2428"/>
        <w:gridCol w:w="2142"/>
        <w:gridCol w:w="1382"/>
      </w:tblGrid>
      <w:tr w:rsidR="00870C14" w14:paraId="0396645D" w14:textId="77777777" w:rsidTr="00220CE7">
        <w:trPr>
          <w:trHeight w:val="517"/>
        </w:trPr>
        <w:tc>
          <w:tcPr>
            <w:tcW w:w="3999" w:type="dxa"/>
            <w:tcBorders>
              <w:top w:val="single" w:sz="2" w:space="0" w:color="auto"/>
              <w:left w:val="single" w:sz="2" w:space="0" w:color="auto"/>
              <w:bottom w:val="single" w:sz="2" w:space="0" w:color="auto"/>
              <w:right w:val="single" w:sz="2" w:space="0" w:color="auto"/>
            </w:tcBorders>
            <w:shd w:val="clear" w:color="auto" w:fill="D3D3D3"/>
            <w:vAlign w:val="center"/>
          </w:tcPr>
          <w:p w14:paraId="2FD49EA3" w14:textId="77777777" w:rsidR="00870C14" w:rsidRDefault="0032337A">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2428" w:type="dxa"/>
            <w:tcBorders>
              <w:top w:val="single" w:sz="2" w:space="0" w:color="auto"/>
              <w:left w:val="single" w:sz="2" w:space="0" w:color="auto"/>
              <w:bottom w:val="single" w:sz="2" w:space="0" w:color="auto"/>
              <w:right w:val="single" w:sz="2" w:space="0" w:color="auto"/>
            </w:tcBorders>
            <w:shd w:val="clear" w:color="auto" w:fill="D3D3D3"/>
            <w:vAlign w:val="center"/>
          </w:tcPr>
          <w:p w14:paraId="0AD6A9E9" w14:textId="77777777" w:rsidR="00870C14" w:rsidRDefault="0032337A">
            <w:pPr>
              <w:spacing w:line="240" w:lineRule="exact"/>
              <w:jc w:val="center"/>
              <w:rPr>
                <w:rFonts w:ascii="宋体" w:eastAsia="宋体" w:hAnsi="宋体" w:cs="宋体"/>
                <w:sz w:val="18"/>
                <w:szCs w:val="18"/>
              </w:rPr>
            </w:pPr>
            <w:r>
              <w:rPr>
                <w:rFonts w:ascii="宋体" w:eastAsia="宋体" w:hAnsi="宋体" w:cs="宋体"/>
                <w:sz w:val="18"/>
                <w:szCs w:val="18"/>
              </w:rPr>
              <w:t>本报告期金额</w:t>
            </w:r>
          </w:p>
        </w:tc>
        <w:tc>
          <w:tcPr>
            <w:tcW w:w="2142" w:type="dxa"/>
            <w:tcBorders>
              <w:top w:val="single" w:sz="2" w:space="0" w:color="auto"/>
              <w:left w:val="single" w:sz="2" w:space="0" w:color="auto"/>
              <w:bottom w:val="single" w:sz="2" w:space="0" w:color="auto"/>
              <w:right w:val="single" w:sz="2" w:space="0" w:color="auto"/>
            </w:tcBorders>
            <w:shd w:val="clear" w:color="auto" w:fill="D3D3D3"/>
            <w:vAlign w:val="center"/>
          </w:tcPr>
          <w:p w14:paraId="68410930" w14:textId="77777777" w:rsidR="00870C14" w:rsidRDefault="0032337A">
            <w:pPr>
              <w:spacing w:line="240" w:lineRule="exact"/>
              <w:jc w:val="center"/>
              <w:rPr>
                <w:rFonts w:ascii="宋体" w:eastAsia="宋体" w:hAnsi="宋体" w:cs="宋体"/>
                <w:sz w:val="18"/>
                <w:szCs w:val="18"/>
              </w:rPr>
            </w:pPr>
            <w:r>
              <w:rPr>
                <w:rFonts w:ascii="宋体" w:eastAsia="宋体" w:hAnsi="宋体" w:cs="宋体"/>
                <w:sz w:val="18"/>
                <w:szCs w:val="18"/>
              </w:rPr>
              <w:t>年初至报告期期末金额</w:t>
            </w:r>
          </w:p>
        </w:tc>
        <w:tc>
          <w:tcPr>
            <w:tcW w:w="1382" w:type="dxa"/>
            <w:tcBorders>
              <w:top w:val="single" w:sz="2" w:space="0" w:color="auto"/>
              <w:left w:val="single" w:sz="2" w:space="0" w:color="auto"/>
              <w:bottom w:val="single" w:sz="2" w:space="0" w:color="auto"/>
              <w:right w:val="single" w:sz="2" w:space="0" w:color="auto"/>
            </w:tcBorders>
            <w:shd w:val="clear" w:color="auto" w:fill="D3D3D3"/>
            <w:vAlign w:val="center"/>
          </w:tcPr>
          <w:p w14:paraId="220A6376" w14:textId="77777777" w:rsidR="00870C14" w:rsidRDefault="0032337A">
            <w:pPr>
              <w:spacing w:line="240" w:lineRule="exact"/>
              <w:jc w:val="center"/>
              <w:rPr>
                <w:rFonts w:ascii="宋体" w:eastAsia="宋体" w:hAnsi="宋体" w:cs="宋体"/>
                <w:sz w:val="18"/>
                <w:szCs w:val="18"/>
              </w:rPr>
            </w:pPr>
            <w:r>
              <w:rPr>
                <w:rFonts w:ascii="宋体" w:eastAsia="宋体" w:hAnsi="宋体" w:cs="宋体"/>
                <w:sz w:val="18"/>
                <w:szCs w:val="18"/>
              </w:rPr>
              <w:t>说明</w:t>
            </w:r>
          </w:p>
        </w:tc>
      </w:tr>
      <w:tr w:rsidR="00870C14" w14:paraId="3DB1B6B8" w14:textId="77777777" w:rsidTr="00220CE7">
        <w:trPr>
          <w:trHeight w:val="517"/>
        </w:trPr>
        <w:tc>
          <w:tcPr>
            <w:tcW w:w="3999" w:type="dxa"/>
            <w:tcBorders>
              <w:top w:val="single" w:sz="2" w:space="0" w:color="auto"/>
              <w:left w:val="single" w:sz="2" w:space="0" w:color="auto"/>
              <w:bottom w:val="single" w:sz="2" w:space="0" w:color="auto"/>
              <w:right w:val="single" w:sz="2" w:space="0" w:color="auto"/>
            </w:tcBorders>
            <w:shd w:val="clear" w:color="auto" w:fill="D3D3D3"/>
            <w:vAlign w:val="center"/>
          </w:tcPr>
          <w:p w14:paraId="3B94E3A1"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非流动资产处置损益（包括已计提资产减值准备的冲销部分）</w:t>
            </w:r>
          </w:p>
        </w:tc>
        <w:tc>
          <w:tcPr>
            <w:tcW w:w="2428" w:type="dxa"/>
            <w:tcBorders>
              <w:top w:val="single" w:sz="2" w:space="0" w:color="auto"/>
              <w:left w:val="single" w:sz="2" w:space="0" w:color="auto"/>
              <w:bottom w:val="single" w:sz="2" w:space="0" w:color="auto"/>
              <w:right w:val="single" w:sz="2" w:space="0" w:color="auto"/>
            </w:tcBorders>
            <w:vAlign w:val="center"/>
          </w:tcPr>
          <w:p w14:paraId="59ED78E5"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23,968.86</w:t>
            </w:r>
          </w:p>
        </w:tc>
        <w:tc>
          <w:tcPr>
            <w:tcW w:w="2142" w:type="dxa"/>
            <w:tcBorders>
              <w:top w:val="single" w:sz="2" w:space="0" w:color="auto"/>
              <w:left w:val="single" w:sz="2" w:space="0" w:color="auto"/>
              <w:bottom w:val="single" w:sz="2" w:space="0" w:color="auto"/>
              <w:right w:val="single" w:sz="2" w:space="0" w:color="auto"/>
            </w:tcBorders>
            <w:vAlign w:val="center"/>
          </w:tcPr>
          <w:p w14:paraId="0643C821"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89,019.85</w:t>
            </w:r>
          </w:p>
        </w:tc>
        <w:tc>
          <w:tcPr>
            <w:tcW w:w="1382" w:type="dxa"/>
            <w:tcBorders>
              <w:top w:val="single" w:sz="2" w:space="0" w:color="auto"/>
              <w:left w:val="single" w:sz="2" w:space="0" w:color="auto"/>
              <w:bottom w:val="single" w:sz="2" w:space="0" w:color="auto"/>
              <w:right w:val="single" w:sz="2" w:space="0" w:color="auto"/>
            </w:tcBorders>
            <w:vAlign w:val="center"/>
          </w:tcPr>
          <w:p w14:paraId="716152C8" w14:textId="77777777" w:rsidR="00870C14" w:rsidRDefault="00870C14">
            <w:pPr>
              <w:spacing w:line="240" w:lineRule="exact"/>
              <w:rPr>
                <w:rFonts w:ascii="宋体" w:eastAsia="宋体" w:hAnsi="宋体" w:cs="宋体"/>
                <w:sz w:val="18"/>
                <w:szCs w:val="18"/>
              </w:rPr>
            </w:pPr>
          </w:p>
        </w:tc>
      </w:tr>
      <w:tr w:rsidR="00870C14" w14:paraId="09796B35" w14:textId="77777777" w:rsidTr="00220CE7">
        <w:trPr>
          <w:trHeight w:val="517"/>
        </w:trPr>
        <w:tc>
          <w:tcPr>
            <w:tcW w:w="3999" w:type="dxa"/>
            <w:tcBorders>
              <w:top w:val="single" w:sz="2" w:space="0" w:color="auto"/>
              <w:left w:val="single" w:sz="2" w:space="0" w:color="auto"/>
              <w:bottom w:val="single" w:sz="2" w:space="0" w:color="auto"/>
              <w:right w:val="single" w:sz="2" w:space="0" w:color="auto"/>
            </w:tcBorders>
            <w:shd w:val="clear" w:color="auto" w:fill="D3D3D3"/>
            <w:vAlign w:val="center"/>
          </w:tcPr>
          <w:p w14:paraId="65BB989E"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计入当期损益的政府补助（与公司正常经营业务密切相关，符合国家政策规定、按照一定标准定额或定量持续享受的政府补助除外）</w:t>
            </w:r>
          </w:p>
        </w:tc>
        <w:tc>
          <w:tcPr>
            <w:tcW w:w="2428" w:type="dxa"/>
            <w:tcBorders>
              <w:top w:val="single" w:sz="2" w:space="0" w:color="auto"/>
              <w:left w:val="single" w:sz="2" w:space="0" w:color="auto"/>
              <w:bottom w:val="single" w:sz="2" w:space="0" w:color="auto"/>
              <w:right w:val="single" w:sz="2" w:space="0" w:color="auto"/>
            </w:tcBorders>
            <w:vAlign w:val="center"/>
          </w:tcPr>
          <w:p w14:paraId="68DAD530"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503,096.76</w:t>
            </w:r>
          </w:p>
        </w:tc>
        <w:tc>
          <w:tcPr>
            <w:tcW w:w="2142" w:type="dxa"/>
            <w:tcBorders>
              <w:top w:val="single" w:sz="2" w:space="0" w:color="auto"/>
              <w:left w:val="single" w:sz="2" w:space="0" w:color="auto"/>
              <w:bottom w:val="single" w:sz="2" w:space="0" w:color="auto"/>
              <w:right w:val="single" w:sz="2" w:space="0" w:color="auto"/>
            </w:tcBorders>
            <w:vAlign w:val="center"/>
          </w:tcPr>
          <w:p w14:paraId="2E3192F1"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2,200,005.58</w:t>
            </w:r>
          </w:p>
        </w:tc>
        <w:tc>
          <w:tcPr>
            <w:tcW w:w="1382" w:type="dxa"/>
            <w:tcBorders>
              <w:top w:val="single" w:sz="2" w:space="0" w:color="auto"/>
              <w:left w:val="single" w:sz="2" w:space="0" w:color="auto"/>
              <w:bottom w:val="single" w:sz="2" w:space="0" w:color="auto"/>
              <w:right w:val="single" w:sz="2" w:space="0" w:color="auto"/>
            </w:tcBorders>
            <w:vAlign w:val="center"/>
          </w:tcPr>
          <w:p w14:paraId="3EDEEEBC" w14:textId="77777777" w:rsidR="00870C14" w:rsidRDefault="00870C14">
            <w:pPr>
              <w:spacing w:line="240" w:lineRule="exact"/>
              <w:rPr>
                <w:rFonts w:ascii="宋体" w:eastAsia="宋体" w:hAnsi="宋体" w:cs="宋体"/>
                <w:sz w:val="18"/>
                <w:szCs w:val="18"/>
              </w:rPr>
            </w:pPr>
          </w:p>
        </w:tc>
      </w:tr>
      <w:tr w:rsidR="00870C14" w14:paraId="328084A1" w14:textId="77777777" w:rsidTr="00220CE7">
        <w:trPr>
          <w:trHeight w:val="517"/>
        </w:trPr>
        <w:tc>
          <w:tcPr>
            <w:tcW w:w="3999" w:type="dxa"/>
            <w:tcBorders>
              <w:top w:val="single" w:sz="2" w:space="0" w:color="auto"/>
              <w:left w:val="single" w:sz="2" w:space="0" w:color="auto"/>
              <w:bottom w:val="single" w:sz="2" w:space="0" w:color="auto"/>
              <w:right w:val="single" w:sz="2" w:space="0" w:color="auto"/>
            </w:tcBorders>
            <w:shd w:val="clear" w:color="auto" w:fill="D3D3D3"/>
            <w:vAlign w:val="center"/>
          </w:tcPr>
          <w:p w14:paraId="1212799E"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单独进行减值测试的应收款项减值准备转回</w:t>
            </w:r>
          </w:p>
        </w:tc>
        <w:tc>
          <w:tcPr>
            <w:tcW w:w="2428" w:type="dxa"/>
            <w:tcBorders>
              <w:top w:val="single" w:sz="2" w:space="0" w:color="auto"/>
              <w:left w:val="single" w:sz="2" w:space="0" w:color="auto"/>
              <w:bottom w:val="single" w:sz="2" w:space="0" w:color="auto"/>
              <w:right w:val="single" w:sz="2" w:space="0" w:color="auto"/>
            </w:tcBorders>
            <w:vAlign w:val="center"/>
          </w:tcPr>
          <w:p w14:paraId="69D06010"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322,989.51</w:t>
            </w:r>
          </w:p>
        </w:tc>
        <w:tc>
          <w:tcPr>
            <w:tcW w:w="2142" w:type="dxa"/>
            <w:tcBorders>
              <w:top w:val="single" w:sz="2" w:space="0" w:color="auto"/>
              <w:left w:val="single" w:sz="2" w:space="0" w:color="auto"/>
              <w:bottom w:val="single" w:sz="2" w:space="0" w:color="auto"/>
              <w:right w:val="single" w:sz="2" w:space="0" w:color="auto"/>
            </w:tcBorders>
            <w:vAlign w:val="center"/>
          </w:tcPr>
          <w:p w14:paraId="7A023275"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1,412,458.75</w:t>
            </w:r>
          </w:p>
        </w:tc>
        <w:tc>
          <w:tcPr>
            <w:tcW w:w="1382" w:type="dxa"/>
            <w:tcBorders>
              <w:top w:val="single" w:sz="2" w:space="0" w:color="auto"/>
              <w:left w:val="single" w:sz="2" w:space="0" w:color="auto"/>
              <w:bottom w:val="single" w:sz="2" w:space="0" w:color="auto"/>
              <w:right w:val="single" w:sz="2" w:space="0" w:color="auto"/>
            </w:tcBorders>
            <w:vAlign w:val="center"/>
          </w:tcPr>
          <w:p w14:paraId="41569AE1" w14:textId="77777777" w:rsidR="00870C14" w:rsidRDefault="00870C14">
            <w:pPr>
              <w:spacing w:line="240" w:lineRule="exact"/>
              <w:rPr>
                <w:rFonts w:ascii="宋体" w:eastAsia="宋体" w:hAnsi="宋体" w:cs="宋体"/>
                <w:sz w:val="18"/>
                <w:szCs w:val="18"/>
              </w:rPr>
            </w:pPr>
          </w:p>
        </w:tc>
      </w:tr>
      <w:tr w:rsidR="00870C14" w14:paraId="772BDD73" w14:textId="77777777" w:rsidTr="00220CE7">
        <w:trPr>
          <w:trHeight w:val="517"/>
        </w:trPr>
        <w:tc>
          <w:tcPr>
            <w:tcW w:w="3999" w:type="dxa"/>
            <w:tcBorders>
              <w:top w:val="single" w:sz="2" w:space="0" w:color="auto"/>
              <w:left w:val="single" w:sz="2" w:space="0" w:color="auto"/>
              <w:bottom w:val="single" w:sz="2" w:space="0" w:color="auto"/>
              <w:right w:val="single" w:sz="2" w:space="0" w:color="auto"/>
            </w:tcBorders>
            <w:shd w:val="clear" w:color="auto" w:fill="D3D3D3"/>
            <w:vAlign w:val="center"/>
          </w:tcPr>
          <w:p w14:paraId="076CD4A1"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除上述各项之外的其他营业外收入和支出</w:t>
            </w:r>
          </w:p>
        </w:tc>
        <w:tc>
          <w:tcPr>
            <w:tcW w:w="2428" w:type="dxa"/>
            <w:tcBorders>
              <w:top w:val="single" w:sz="2" w:space="0" w:color="auto"/>
              <w:left w:val="single" w:sz="2" w:space="0" w:color="auto"/>
              <w:bottom w:val="single" w:sz="2" w:space="0" w:color="auto"/>
              <w:right w:val="single" w:sz="2" w:space="0" w:color="auto"/>
            </w:tcBorders>
            <w:vAlign w:val="center"/>
          </w:tcPr>
          <w:p w14:paraId="7525EA8B"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-615,239.49</w:t>
            </w:r>
          </w:p>
        </w:tc>
        <w:tc>
          <w:tcPr>
            <w:tcW w:w="2142" w:type="dxa"/>
            <w:tcBorders>
              <w:top w:val="single" w:sz="2" w:space="0" w:color="auto"/>
              <w:left w:val="single" w:sz="2" w:space="0" w:color="auto"/>
              <w:bottom w:val="single" w:sz="2" w:space="0" w:color="auto"/>
              <w:right w:val="single" w:sz="2" w:space="0" w:color="auto"/>
            </w:tcBorders>
            <w:vAlign w:val="center"/>
          </w:tcPr>
          <w:p w14:paraId="4AA3D054"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-527,619.77</w:t>
            </w:r>
          </w:p>
        </w:tc>
        <w:tc>
          <w:tcPr>
            <w:tcW w:w="1382" w:type="dxa"/>
            <w:tcBorders>
              <w:top w:val="single" w:sz="2" w:space="0" w:color="auto"/>
              <w:left w:val="single" w:sz="2" w:space="0" w:color="auto"/>
              <w:bottom w:val="single" w:sz="2" w:space="0" w:color="auto"/>
              <w:right w:val="single" w:sz="2" w:space="0" w:color="auto"/>
            </w:tcBorders>
            <w:vAlign w:val="center"/>
          </w:tcPr>
          <w:p w14:paraId="097C0DD8" w14:textId="77777777" w:rsidR="00870C14" w:rsidRDefault="00870C14">
            <w:pPr>
              <w:spacing w:line="240" w:lineRule="exact"/>
              <w:rPr>
                <w:rFonts w:ascii="宋体" w:eastAsia="宋体" w:hAnsi="宋体" w:cs="宋体"/>
                <w:sz w:val="18"/>
                <w:szCs w:val="18"/>
              </w:rPr>
            </w:pPr>
          </w:p>
        </w:tc>
      </w:tr>
      <w:tr w:rsidR="00870C14" w14:paraId="1A636D24" w14:textId="77777777" w:rsidTr="00220CE7">
        <w:trPr>
          <w:trHeight w:val="517"/>
        </w:trPr>
        <w:tc>
          <w:tcPr>
            <w:tcW w:w="3999" w:type="dxa"/>
            <w:tcBorders>
              <w:top w:val="single" w:sz="2" w:space="0" w:color="auto"/>
              <w:left w:val="single" w:sz="2" w:space="0" w:color="auto"/>
              <w:bottom w:val="single" w:sz="2" w:space="0" w:color="auto"/>
              <w:right w:val="single" w:sz="2" w:space="0" w:color="auto"/>
            </w:tcBorders>
            <w:shd w:val="clear" w:color="auto" w:fill="D3D3D3"/>
            <w:vAlign w:val="center"/>
          </w:tcPr>
          <w:p w14:paraId="68DB77A4"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减：所得税影响额</w:t>
            </w:r>
          </w:p>
        </w:tc>
        <w:tc>
          <w:tcPr>
            <w:tcW w:w="2428" w:type="dxa"/>
            <w:tcBorders>
              <w:top w:val="single" w:sz="2" w:space="0" w:color="auto"/>
              <w:left w:val="single" w:sz="2" w:space="0" w:color="auto"/>
              <w:bottom w:val="single" w:sz="2" w:space="0" w:color="auto"/>
              <w:right w:val="single" w:sz="2" w:space="0" w:color="auto"/>
            </w:tcBorders>
            <w:vAlign w:val="center"/>
          </w:tcPr>
          <w:p w14:paraId="4689B9F3"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54,641.59</w:t>
            </w:r>
          </w:p>
        </w:tc>
        <w:tc>
          <w:tcPr>
            <w:tcW w:w="2142" w:type="dxa"/>
            <w:tcBorders>
              <w:top w:val="single" w:sz="2" w:space="0" w:color="auto"/>
              <w:left w:val="single" w:sz="2" w:space="0" w:color="auto"/>
              <w:bottom w:val="single" w:sz="2" w:space="0" w:color="auto"/>
              <w:right w:val="single" w:sz="2" w:space="0" w:color="auto"/>
            </w:tcBorders>
            <w:vAlign w:val="center"/>
          </w:tcPr>
          <w:p w14:paraId="2CAF8448"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776,807.02</w:t>
            </w:r>
          </w:p>
        </w:tc>
        <w:tc>
          <w:tcPr>
            <w:tcW w:w="1382" w:type="dxa"/>
            <w:tcBorders>
              <w:top w:val="single" w:sz="2" w:space="0" w:color="auto"/>
              <w:left w:val="single" w:sz="2" w:space="0" w:color="auto"/>
              <w:bottom w:val="single" w:sz="2" w:space="0" w:color="auto"/>
              <w:right w:val="single" w:sz="2" w:space="0" w:color="auto"/>
            </w:tcBorders>
            <w:vAlign w:val="center"/>
          </w:tcPr>
          <w:p w14:paraId="6472924C" w14:textId="77777777" w:rsidR="00870C14" w:rsidRDefault="00870C14">
            <w:pPr>
              <w:spacing w:line="240" w:lineRule="exact"/>
              <w:rPr>
                <w:rFonts w:ascii="宋体" w:eastAsia="宋体" w:hAnsi="宋体" w:cs="宋体"/>
                <w:sz w:val="18"/>
                <w:szCs w:val="18"/>
              </w:rPr>
            </w:pPr>
          </w:p>
        </w:tc>
      </w:tr>
      <w:tr w:rsidR="00870C14" w14:paraId="37D50469" w14:textId="77777777" w:rsidTr="00220CE7">
        <w:trPr>
          <w:trHeight w:val="517"/>
        </w:trPr>
        <w:tc>
          <w:tcPr>
            <w:tcW w:w="3999" w:type="dxa"/>
            <w:tcBorders>
              <w:top w:val="single" w:sz="2" w:space="0" w:color="auto"/>
              <w:left w:val="single" w:sz="2" w:space="0" w:color="auto"/>
              <w:bottom w:val="single" w:sz="2" w:space="0" w:color="auto"/>
              <w:right w:val="single" w:sz="2" w:space="0" w:color="auto"/>
            </w:tcBorders>
            <w:shd w:val="clear" w:color="auto" w:fill="D3D3D3"/>
            <w:vAlign w:val="center"/>
          </w:tcPr>
          <w:p w14:paraId="735EB765" w14:textId="77777777" w:rsidR="00870C14" w:rsidRDefault="0032337A">
            <w:pPr>
              <w:spacing w:line="240" w:lineRule="exact"/>
              <w:ind w:firstLineChars="200" w:firstLine="360"/>
              <w:rPr>
                <w:rFonts w:ascii="宋体" w:eastAsia="宋体" w:hAnsi="宋体" w:cs="宋体"/>
                <w:sz w:val="18"/>
                <w:szCs w:val="18"/>
              </w:rPr>
            </w:pPr>
            <w:r>
              <w:rPr>
                <w:rFonts w:ascii="宋体" w:eastAsia="宋体" w:hAnsi="宋体" w:cs="宋体"/>
                <w:sz w:val="18"/>
                <w:szCs w:val="18"/>
              </w:rPr>
              <w:t>少数股东权益影响额（税后）</w:t>
            </w:r>
          </w:p>
        </w:tc>
        <w:tc>
          <w:tcPr>
            <w:tcW w:w="2428" w:type="dxa"/>
            <w:tcBorders>
              <w:top w:val="single" w:sz="2" w:space="0" w:color="auto"/>
              <w:left w:val="single" w:sz="2" w:space="0" w:color="auto"/>
              <w:bottom w:val="single" w:sz="2" w:space="0" w:color="auto"/>
              <w:right w:val="single" w:sz="2" w:space="0" w:color="auto"/>
            </w:tcBorders>
            <w:vAlign w:val="center"/>
          </w:tcPr>
          <w:p w14:paraId="13AE9C2C"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6,034.87</w:t>
            </w:r>
          </w:p>
        </w:tc>
        <w:tc>
          <w:tcPr>
            <w:tcW w:w="2142" w:type="dxa"/>
            <w:tcBorders>
              <w:top w:val="single" w:sz="2" w:space="0" w:color="auto"/>
              <w:left w:val="single" w:sz="2" w:space="0" w:color="auto"/>
              <w:bottom w:val="single" w:sz="2" w:space="0" w:color="auto"/>
              <w:right w:val="single" w:sz="2" w:space="0" w:color="auto"/>
            </w:tcBorders>
            <w:vAlign w:val="center"/>
          </w:tcPr>
          <w:p w14:paraId="2CAA0ED7"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31,865.65</w:t>
            </w:r>
          </w:p>
        </w:tc>
        <w:tc>
          <w:tcPr>
            <w:tcW w:w="1382" w:type="dxa"/>
            <w:tcBorders>
              <w:top w:val="single" w:sz="2" w:space="0" w:color="auto"/>
              <w:left w:val="single" w:sz="2" w:space="0" w:color="auto"/>
              <w:bottom w:val="single" w:sz="2" w:space="0" w:color="auto"/>
              <w:right w:val="single" w:sz="2" w:space="0" w:color="auto"/>
            </w:tcBorders>
            <w:vAlign w:val="center"/>
          </w:tcPr>
          <w:p w14:paraId="13081331" w14:textId="77777777" w:rsidR="00870C14" w:rsidRDefault="00870C14">
            <w:pPr>
              <w:spacing w:line="240" w:lineRule="exact"/>
              <w:rPr>
                <w:rFonts w:ascii="宋体" w:eastAsia="宋体" w:hAnsi="宋体" w:cs="宋体"/>
                <w:sz w:val="18"/>
                <w:szCs w:val="18"/>
              </w:rPr>
            </w:pPr>
          </w:p>
        </w:tc>
      </w:tr>
      <w:tr w:rsidR="00870C14" w14:paraId="16CC1C65" w14:textId="77777777" w:rsidTr="00220CE7">
        <w:trPr>
          <w:trHeight w:val="517"/>
        </w:trPr>
        <w:tc>
          <w:tcPr>
            <w:tcW w:w="3999" w:type="dxa"/>
            <w:tcBorders>
              <w:top w:val="single" w:sz="2" w:space="0" w:color="auto"/>
              <w:left w:val="single" w:sz="2" w:space="0" w:color="auto"/>
              <w:bottom w:val="single" w:sz="2" w:space="0" w:color="auto"/>
              <w:right w:val="single" w:sz="2" w:space="0" w:color="auto"/>
            </w:tcBorders>
            <w:shd w:val="clear" w:color="auto" w:fill="D3D3D3"/>
            <w:vAlign w:val="center"/>
          </w:tcPr>
          <w:p w14:paraId="0217002C"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合计</w:t>
            </w:r>
          </w:p>
        </w:tc>
        <w:tc>
          <w:tcPr>
            <w:tcW w:w="2428" w:type="dxa"/>
            <w:tcBorders>
              <w:top w:val="single" w:sz="2" w:space="0" w:color="auto"/>
              <w:left w:val="single" w:sz="2" w:space="0" w:color="auto"/>
              <w:bottom w:val="single" w:sz="2" w:space="0" w:color="auto"/>
              <w:right w:val="single" w:sz="2" w:space="0" w:color="auto"/>
            </w:tcBorders>
            <w:vAlign w:val="center"/>
          </w:tcPr>
          <w:p w14:paraId="476E4B29"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174,139.18</w:t>
            </w:r>
          </w:p>
        </w:tc>
        <w:tc>
          <w:tcPr>
            <w:tcW w:w="2142" w:type="dxa"/>
            <w:tcBorders>
              <w:top w:val="single" w:sz="2" w:space="0" w:color="auto"/>
              <w:left w:val="single" w:sz="2" w:space="0" w:color="auto"/>
              <w:bottom w:val="single" w:sz="2" w:space="0" w:color="auto"/>
              <w:right w:val="single" w:sz="2" w:space="0" w:color="auto"/>
            </w:tcBorders>
            <w:vAlign w:val="center"/>
          </w:tcPr>
          <w:p w14:paraId="6D46400E"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2,365,191.74</w:t>
            </w:r>
          </w:p>
        </w:tc>
        <w:tc>
          <w:tcPr>
            <w:tcW w:w="1382" w:type="dxa"/>
            <w:tcBorders>
              <w:top w:val="single" w:sz="2" w:space="0" w:color="auto"/>
              <w:left w:val="single" w:sz="2" w:space="0" w:color="auto"/>
              <w:bottom w:val="single" w:sz="2" w:space="0" w:color="auto"/>
              <w:right w:val="single" w:sz="2" w:space="0" w:color="auto"/>
            </w:tcBorders>
            <w:shd w:val="clear" w:color="auto" w:fill="D3D3D3"/>
            <w:vAlign w:val="center"/>
          </w:tcPr>
          <w:p w14:paraId="3B1459F7" w14:textId="77777777" w:rsidR="00870C14" w:rsidRDefault="0032337A">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bl>
    <w:p w14:paraId="05C58C70" w14:textId="77777777" w:rsidR="00870C14" w:rsidRDefault="0032337A" w:rsidP="00220CE7">
      <w:pPr>
        <w:spacing w:before="40" w:after="40" w:line="276" w:lineRule="auto"/>
        <w:rPr>
          <w:rFonts w:ascii="宋体" w:eastAsia="宋体" w:hAnsi="宋体" w:cs="宋体"/>
          <w:sz w:val="18"/>
          <w:szCs w:val="18"/>
        </w:rPr>
      </w:pPr>
      <w:r>
        <w:rPr>
          <w:rFonts w:ascii="宋体" w:eastAsia="宋体" w:hAnsi="宋体" w:cs="宋体"/>
          <w:sz w:val="18"/>
          <w:szCs w:val="18"/>
        </w:rPr>
        <w:t>公司不存在其他符合非经常性损益定义的损益项目的具体情况。</w:t>
      </w:r>
    </w:p>
    <w:p w14:paraId="1CB66AC9" w14:textId="77777777" w:rsidR="00870C14" w:rsidRDefault="0032337A" w:rsidP="00220CE7">
      <w:pPr>
        <w:spacing w:before="100" w:after="100" w:line="276" w:lineRule="auto"/>
        <w:rPr>
          <w:rFonts w:ascii="宋体" w:eastAsia="宋体" w:hAnsi="宋体" w:cs="宋体"/>
          <w:sz w:val="18"/>
          <w:szCs w:val="18"/>
        </w:rPr>
      </w:pPr>
      <w:r>
        <w:rPr>
          <w:rFonts w:ascii="宋体" w:eastAsia="宋体" w:hAnsi="宋体" w:cs="宋体"/>
          <w:sz w:val="18"/>
          <w:szCs w:val="18"/>
        </w:rPr>
        <w:t>公司不存在将《公开发行证券的公司信息披露解释性公告第1号——非经常性损益》中列举的非经常性损益项目界定为经常性损益的项目的情形。</w:t>
      </w:r>
    </w:p>
    <w:p w14:paraId="1D2B7025" w14:textId="77777777" w:rsidR="00870C14" w:rsidRDefault="0032337A">
      <w:pPr>
        <w:pStyle w:val="2"/>
        <w:spacing w:before="300" w:after="300" w:line="280" w:lineRule="exact"/>
        <w:rPr>
          <w:rFonts w:ascii="宋体" w:eastAsia="宋体" w:hAnsi="宋体" w:cs="宋体"/>
          <w:b/>
          <w:bCs/>
        </w:rPr>
      </w:pPr>
      <w:bookmarkStart w:id="3" w:name="_Toc988892"/>
      <w:r>
        <w:rPr>
          <w:rFonts w:ascii="宋体" w:eastAsia="宋体" w:hAnsi="宋体" w:cs="宋体"/>
          <w:b/>
          <w:bCs/>
        </w:rPr>
        <w:t>（三） 主要会计数据和财务指标发生变动的情况及原因</w:t>
      </w:r>
      <w:bookmarkEnd w:id="3"/>
    </w:p>
    <w:p w14:paraId="337B493F" w14:textId="77777777" w:rsidR="00310204" w:rsidRDefault="0032337A" w:rsidP="007242B9">
      <w:pPr>
        <w:pStyle w:val="a3"/>
        <w:spacing w:before="0" w:beforeAutospacing="0" w:after="0" w:afterAutospacing="0"/>
        <w:divId w:val="93795033"/>
        <w:rPr>
          <w:sz w:val="18"/>
          <w:szCs w:val="18"/>
        </w:rPr>
      </w:pPr>
      <w:r>
        <w:rPr>
          <w:rFonts w:hint="eastAsia"/>
          <w:sz w:val="18"/>
          <w:szCs w:val="18"/>
        </w:rPr>
        <w:t>                                                             单位：元</w:t>
      </w:r>
    </w:p>
    <w:tbl>
      <w:tblPr>
        <w:tblW w:w="10300" w:type="dxa"/>
        <w:tblCellMar>
          <w:left w:w="0" w:type="dxa"/>
          <w:right w:w="0" w:type="dxa"/>
        </w:tblCellMar>
        <w:tblLook w:val="04A0" w:firstRow="1" w:lastRow="0" w:firstColumn="1" w:lastColumn="0" w:noHBand="0" w:noVBand="1"/>
      </w:tblPr>
      <w:tblGrid>
        <w:gridCol w:w="1790"/>
        <w:gridCol w:w="2360"/>
        <w:gridCol w:w="2360"/>
        <w:gridCol w:w="1150"/>
        <w:gridCol w:w="2640"/>
      </w:tblGrid>
      <w:tr w:rsidR="007242B9" w14:paraId="34A44BB2" w14:textId="77777777" w:rsidTr="007242B9">
        <w:trPr>
          <w:divId w:val="93795033"/>
          <w:trHeight w:val="585"/>
        </w:trPr>
        <w:tc>
          <w:tcPr>
            <w:tcW w:w="1790" w:type="dxa"/>
            <w:tcBorders>
              <w:top w:val="single" w:sz="4" w:space="0" w:color="auto"/>
              <w:left w:val="single" w:sz="4" w:space="0" w:color="auto"/>
              <w:bottom w:val="single" w:sz="4" w:space="0" w:color="auto"/>
              <w:right w:val="single" w:sz="4" w:space="0" w:color="auto"/>
            </w:tcBorders>
            <w:vAlign w:val="center"/>
            <w:hideMark/>
          </w:tcPr>
          <w:p w14:paraId="1BB5B4E7" w14:textId="007D1AC3" w:rsidR="00310204" w:rsidRPr="007242B9" w:rsidRDefault="0032337A" w:rsidP="00220CE7">
            <w:pPr>
              <w:jc w:val="center"/>
              <w:rPr>
                <w:rFonts w:ascii="宋体" w:eastAsia="宋体" w:hAnsi="宋体"/>
                <w:b/>
                <w:bCs/>
                <w:sz w:val="18"/>
                <w:szCs w:val="18"/>
              </w:rPr>
            </w:pPr>
            <w:r w:rsidRPr="007242B9">
              <w:rPr>
                <w:rFonts w:ascii="宋体" w:eastAsia="宋体" w:hAnsi="宋体" w:hint="eastAsia"/>
                <w:b/>
                <w:bCs/>
                <w:sz w:val="18"/>
                <w:szCs w:val="18"/>
              </w:rPr>
              <w:t>资产负债表项目</w:t>
            </w:r>
          </w:p>
        </w:tc>
        <w:tc>
          <w:tcPr>
            <w:tcW w:w="2360" w:type="dxa"/>
            <w:tcBorders>
              <w:top w:val="single" w:sz="8" w:space="0" w:color="auto"/>
              <w:left w:val="nil"/>
              <w:bottom w:val="single" w:sz="8" w:space="0" w:color="auto"/>
              <w:right w:val="single" w:sz="8" w:space="0" w:color="auto"/>
            </w:tcBorders>
            <w:noWrap/>
            <w:vAlign w:val="center"/>
            <w:hideMark/>
          </w:tcPr>
          <w:p w14:paraId="24E9D28B" w14:textId="77777777" w:rsidR="00310204" w:rsidRPr="007242B9" w:rsidRDefault="0032337A">
            <w:pPr>
              <w:jc w:val="center"/>
              <w:rPr>
                <w:rFonts w:ascii="宋体" w:eastAsia="宋体" w:hAnsi="宋体"/>
                <w:b/>
                <w:bCs/>
                <w:sz w:val="18"/>
                <w:szCs w:val="18"/>
              </w:rPr>
            </w:pPr>
            <w:r w:rsidRPr="007242B9">
              <w:rPr>
                <w:rFonts w:ascii="宋体" w:eastAsia="宋体" w:hAnsi="宋体" w:hint="eastAsia"/>
                <w:b/>
                <w:bCs/>
                <w:sz w:val="18"/>
                <w:szCs w:val="18"/>
              </w:rPr>
              <w:t>2022年9月30日</w:t>
            </w:r>
          </w:p>
        </w:tc>
        <w:tc>
          <w:tcPr>
            <w:tcW w:w="2360" w:type="dxa"/>
            <w:tcBorders>
              <w:top w:val="single" w:sz="8" w:space="0" w:color="auto"/>
              <w:left w:val="nil"/>
              <w:bottom w:val="single" w:sz="8" w:space="0" w:color="auto"/>
              <w:right w:val="single" w:sz="8" w:space="0" w:color="auto"/>
            </w:tcBorders>
            <w:noWrap/>
            <w:vAlign w:val="center"/>
            <w:hideMark/>
          </w:tcPr>
          <w:p w14:paraId="393EE30E" w14:textId="77777777" w:rsidR="00310204" w:rsidRPr="007242B9" w:rsidRDefault="0032337A">
            <w:pPr>
              <w:jc w:val="center"/>
              <w:rPr>
                <w:rFonts w:ascii="宋体" w:eastAsia="宋体" w:hAnsi="宋体"/>
                <w:b/>
                <w:bCs/>
                <w:sz w:val="18"/>
                <w:szCs w:val="18"/>
              </w:rPr>
            </w:pPr>
            <w:r w:rsidRPr="007242B9">
              <w:rPr>
                <w:rFonts w:ascii="宋体" w:eastAsia="宋体" w:hAnsi="宋体" w:hint="eastAsia"/>
                <w:b/>
                <w:bCs/>
                <w:sz w:val="18"/>
                <w:szCs w:val="18"/>
              </w:rPr>
              <w:t>2021年12月31日</w:t>
            </w:r>
          </w:p>
        </w:tc>
        <w:tc>
          <w:tcPr>
            <w:tcW w:w="1150" w:type="dxa"/>
            <w:tcBorders>
              <w:top w:val="single" w:sz="8" w:space="0" w:color="auto"/>
              <w:left w:val="nil"/>
              <w:bottom w:val="single" w:sz="8" w:space="0" w:color="auto"/>
              <w:right w:val="single" w:sz="8" w:space="0" w:color="auto"/>
            </w:tcBorders>
            <w:noWrap/>
            <w:vAlign w:val="center"/>
            <w:hideMark/>
          </w:tcPr>
          <w:p w14:paraId="3C9971A5" w14:textId="77777777" w:rsidR="00310204" w:rsidRPr="007242B9" w:rsidRDefault="0032337A">
            <w:pPr>
              <w:jc w:val="center"/>
              <w:rPr>
                <w:rFonts w:ascii="宋体" w:eastAsia="宋体" w:hAnsi="宋体"/>
                <w:b/>
                <w:bCs/>
                <w:sz w:val="18"/>
                <w:szCs w:val="18"/>
              </w:rPr>
            </w:pPr>
            <w:r w:rsidRPr="007242B9">
              <w:rPr>
                <w:rFonts w:ascii="宋体" w:eastAsia="宋体" w:hAnsi="宋体" w:hint="eastAsia"/>
                <w:b/>
                <w:bCs/>
                <w:sz w:val="18"/>
                <w:szCs w:val="18"/>
              </w:rPr>
              <w:t>变动比例</w:t>
            </w:r>
          </w:p>
        </w:tc>
        <w:tc>
          <w:tcPr>
            <w:tcW w:w="2640" w:type="dxa"/>
            <w:tcBorders>
              <w:top w:val="single" w:sz="8" w:space="0" w:color="auto"/>
              <w:left w:val="nil"/>
              <w:bottom w:val="single" w:sz="8" w:space="0" w:color="auto"/>
              <w:right w:val="single" w:sz="8" w:space="0" w:color="auto"/>
            </w:tcBorders>
            <w:vAlign w:val="center"/>
            <w:hideMark/>
          </w:tcPr>
          <w:p w14:paraId="65A98D72" w14:textId="77777777" w:rsidR="00310204" w:rsidRPr="007242B9" w:rsidRDefault="0032337A">
            <w:pPr>
              <w:jc w:val="center"/>
              <w:rPr>
                <w:rFonts w:ascii="宋体" w:eastAsia="宋体" w:hAnsi="宋体"/>
                <w:b/>
                <w:bCs/>
                <w:sz w:val="18"/>
                <w:szCs w:val="18"/>
              </w:rPr>
            </w:pPr>
            <w:r w:rsidRPr="007242B9">
              <w:rPr>
                <w:rFonts w:ascii="宋体" w:eastAsia="宋体" w:hAnsi="宋体" w:hint="eastAsia"/>
                <w:b/>
                <w:bCs/>
                <w:sz w:val="18"/>
                <w:szCs w:val="18"/>
              </w:rPr>
              <w:t> 原因说明 </w:t>
            </w:r>
          </w:p>
        </w:tc>
      </w:tr>
      <w:tr w:rsidR="007242B9" w14:paraId="4FABCFA7" w14:textId="77777777" w:rsidTr="007242B9">
        <w:trPr>
          <w:divId w:val="93795033"/>
          <w:trHeight w:val="600"/>
        </w:trPr>
        <w:tc>
          <w:tcPr>
            <w:tcW w:w="1790" w:type="dxa"/>
            <w:tcBorders>
              <w:top w:val="nil"/>
              <w:left w:val="single" w:sz="8" w:space="0" w:color="auto"/>
              <w:bottom w:val="single" w:sz="8" w:space="0" w:color="auto"/>
              <w:right w:val="single" w:sz="8" w:space="0" w:color="auto"/>
            </w:tcBorders>
            <w:vAlign w:val="center"/>
            <w:hideMark/>
          </w:tcPr>
          <w:p w14:paraId="1DF8BA1E" w14:textId="54997430" w:rsidR="00310204" w:rsidRPr="007242B9" w:rsidRDefault="0032337A" w:rsidP="00220CE7">
            <w:pPr>
              <w:jc w:val="center"/>
              <w:rPr>
                <w:rFonts w:ascii="宋体" w:eastAsia="宋体" w:hAnsi="宋体"/>
                <w:sz w:val="18"/>
                <w:szCs w:val="18"/>
              </w:rPr>
            </w:pPr>
            <w:r w:rsidRPr="007242B9">
              <w:rPr>
                <w:rFonts w:ascii="宋体" w:eastAsia="宋体" w:hAnsi="宋体" w:hint="eastAsia"/>
                <w:sz w:val="18"/>
                <w:szCs w:val="18"/>
              </w:rPr>
              <w:t>应收票据</w:t>
            </w:r>
          </w:p>
        </w:tc>
        <w:tc>
          <w:tcPr>
            <w:tcW w:w="2360" w:type="dxa"/>
            <w:tcBorders>
              <w:top w:val="nil"/>
              <w:left w:val="nil"/>
              <w:bottom w:val="single" w:sz="8" w:space="0" w:color="auto"/>
              <w:right w:val="single" w:sz="8" w:space="0" w:color="auto"/>
            </w:tcBorders>
            <w:vAlign w:val="center"/>
            <w:hideMark/>
          </w:tcPr>
          <w:p w14:paraId="6A08CB31"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      8,977,668.98</w:t>
            </w:r>
          </w:p>
        </w:tc>
        <w:tc>
          <w:tcPr>
            <w:tcW w:w="2360" w:type="dxa"/>
            <w:tcBorders>
              <w:top w:val="nil"/>
              <w:left w:val="nil"/>
              <w:bottom w:val="single" w:sz="8" w:space="0" w:color="auto"/>
              <w:right w:val="single" w:sz="8" w:space="0" w:color="auto"/>
            </w:tcBorders>
            <w:vAlign w:val="center"/>
            <w:hideMark/>
          </w:tcPr>
          <w:p w14:paraId="6E67FCC7"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   26,947,754.31</w:t>
            </w:r>
          </w:p>
        </w:tc>
        <w:tc>
          <w:tcPr>
            <w:tcW w:w="1150" w:type="dxa"/>
            <w:tcBorders>
              <w:top w:val="nil"/>
              <w:left w:val="nil"/>
              <w:bottom w:val="single" w:sz="8" w:space="0" w:color="auto"/>
              <w:right w:val="single" w:sz="8" w:space="0" w:color="auto"/>
            </w:tcBorders>
            <w:noWrap/>
            <w:vAlign w:val="center"/>
            <w:hideMark/>
          </w:tcPr>
          <w:p w14:paraId="2659404D"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-66.68%</w:t>
            </w:r>
          </w:p>
        </w:tc>
        <w:tc>
          <w:tcPr>
            <w:tcW w:w="2640" w:type="dxa"/>
            <w:tcBorders>
              <w:top w:val="nil"/>
              <w:left w:val="nil"/>
              <w:bottom w:val="single" w:sz="8" w:space="0" w:color="auto"/>
              <w:right w:val="single" w:sz="8" w:space="0" w:color="auto"/>
            </w:tcBorders>
            <w:vAlign w:val="center"/>
            <w:hideMark/>
          </w:tcPr>
          <w:p w14:paraId="490493ED" w14:textId="2DC50FA2" w:rsidR="00310204" w:rsidRPr="007242B9" w:rsidRDefault="0032337A">
            <w:pPr>
              <w:rPr>
                <w:rFonts w:ascii="宋体" w:eastAsia="宋体" w:hAnsi="宋体"/>
                <w:sz w:val="18"/>
                <w:szCs w:val="18"/>
              </w:rPr>
            </w:pPr>
            <w:r w:rsidRPr="007242B9">
              <w:rPr>
                <w:rFonts w:ascii="宋体" w:eastAsia="宋体" w:hAnsi="宋体" w:hint="eastAsia"/>
                <w:sz w:val="18"/>
                <w:szCs w:val="18"/>
              </w:rPr>
              <w:t>主要系上年末应收票据在本报告期到期终止确认所致。 </w:t>
            </w:r>
          </w:p>
        </w:tc>
      </w:tr>
      <w:tr w:rsidR="007242B9" w14:paraId="432CE388" w14:textId="77777777" w:rsidTr="007242B9">
        <w:trPr>
          <w:divId w:val="93795033"/>
          <w:trHeight w:val="600"/>
        </w:trPr>
        <w:tc>
          <w:tcPr>
            <w:tcW w:w="1790" w:type="dxa"/>
            <w:tcBorders>
              <w:top w:val="nil"/>
              <w:left w:val="single" w:sz="8" w:space="0" w:color="auto"/>
              <w:bottom w:val="single" w:sz="8" w:space="0" w:color="auto"/>
              <w:right w:val="single" w:sz="8" w:space="0" w:color="auto"/>
            </w:tcBorders>
            <w:vAlign w:val="center"/>
            <w:hideMark/>
          </w:tcPr>
          <w:p w14:paraId="0D4A0A5F" w14:textId="2EDC600F" w:rsidR="00310204" w:rsidRPr="007242B9" w:rsidRDefault="0032337A" w:rsidP="00220CE7">
            <w:pPr>
              <w:jc w:val="center"/>
              <w:rPr>
                <w:rFonts w:ascii="宋体" w:eastAsia="宋体" w:hAnsi="宋体"/>
                <w:sz w:val="18"/>
                <w:szCs w:val="18"/>
              </w:rPr>
            </w:pPr>
            <w:r w:rsidRPr="007242B9">
              <w:rPr>
                <w:rFonts w:ascii="宋体" w:eastAsia="宋体" w:hAnsi="宋体" w:hint="eastAsia"/>
                <w:sz w:val="18"/>
                <w:szCs w:val="18"/>
              </w:rPr>
              <w:t>其他应收款</w:t>
            </w:r>
          </w:p>
        </w:tc>
        <w:tc>
          <w:tcPr>
            <w:tcW w:w="2360" w:type="dxa"/>
            <w:tcBorders>
              <w:top w:val="nil"/>
              <w:left w:val="nil"/>
              <w:bottom w:val="single" w:sz="8" w:space="0" w:color="auto"/>
              <w:right w:val="single" w:sz="8" w:space="0" w:color="auto"/>
            </w:tcBorders>
            <w:vAlign w:val="center"/>
            <w:hideMark/>
          </w:tcPr>
          <w:p w14:paraId="6C7C83AC"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     11,377,047.51</w:t>
            </w:r>
          </w:p>
        </w:tc>
        <w:tc>
          <w:tcPr>
            <w:tcW w:w="2360" w:type="dxa"/>
            <w:tcBorders>
              <w:top w:val="nil"/>
              <w:left w:val="nil"/>
              <w:bottom w:val="single" w:sz="8" w:space="0" w:color="auto"/>
              <w:right w:val="single" w:sz="8" w:space="0" w:color="auto"/>
            </w:tcBorders>
            <w:vAlign w:val="center"/>
            <w:hideMark/>
          </w:tcPr>
          <w:p w14:paraId="7FD46148"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    8,122,822.91</w:t>
            </w:r>
          </w:p>
        </w:tc>
        <w:tc>
          <w:tcPr>
            <w:tcW w:w="1150" w:type="dxa"/>
            <w:tcBorders>
              <w:top w:val="nil"/>
              <w:left w:val="nil"/>
              <w:bottom w:val="single" w:sz="8" w:space="0" w:color="auto"/>
              <w:right w:val="single" w:sz="8" w:space="0" w:color="auto"/>
            </w:tcBorders>
            <w:noWrap/>
            <w:vAlign w:val="center"/>
            <w:hideMark/>
          </w:tcPr>
          <w:p w14:paraId="11A4F47B"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40.06%</w:t>
            </w:r>
          </w:p>
        </w:tc>
        <w:tc>
          <w:tcPr>
            <w:tcW w:w="2640" w:type="dxa"/>
            <w:tcBorders>
              <w:top w:val="nil"/>
              <w:left w:val="nil"/>
              <w:bottom w:val="single" w:sz="8" w:space="0" w:color="auto"/>
              <w:right w:val="single" w:sz="8" w:space="0" w:color="auto"/>
            </w:tcBorders>
            <w:vAlign w:val="center"/>
            <w:hideMark/>
          </w:tcPr>
          <w:p w14:paraId="0043C6C3" w14:textId="7BF584B4" w:rsidR="00310204" w:rsidRPr="007242B9" w:rsidRDefault="0032337A">
            <w:pPr>
              <w:rPr>
                <w:rFonts w:ascii="宋体" w:eastAsia="宋体" w:hAnsi="宋体"/>
                <w:sz w:val="18"/>
                <w:szCs w:val="18"/>
              </w:rPr>
            </w:pPr>
            <w:r w:rsidRPr="007242B9">
              <w:rPr>
                <w:rFonts w:ascii="宋体" w:eastAsia="宋体" w:hAnsi="宋体" w:hint="eastAsia"/>
                <w:sz w:val="18"/>
                <w:szCs w:val="18"/>
              </w:rPr>
              <w:t>主要系报告期投标保证金等经营往来增加所致。 </w:t>
            </w:r>
          </w:p>
        </w:tc>
      </w:tr>
      <w:tr w:rsidR="007242B9" w14:paraId="40450414" w14:textId="77777777" w:rsidTr="007242B9">
        <w:trPr>
          <w:divId w:val="93795033"/>
          <w:trHeight w:val="600"/>
        </w:trPr>
        <w:tc>
          <w:tcPr>
            <w:tcW w:w="1790" w:type="dxa"/>
            <w:tcBorders>
              <w:top w:val="nil"/>
              <w:left w:val="single" w:sz="8" w:space="0" w:color="auto"/>
              <w:bottom w:val="single" w:sz="8" w:space="0" w:color="auto"/>
              <w:right w:val="single" w:sz="8" w:space="0" w:color="auto"/>
            </w:tcBorders>
            <w:vAlign w:val="center"/>
            <w:hideMark/>
          </w:tcPr>
          <w:p w14:paraId="2C21B732" w14:textId="4B39FD2B" w:rsidR="00310204" w:rsidRPr="007242B9" w:rsidRDefault="0032337A" w:rsidP="00220CE7">
            <w:pPr>
              <w:jc w:val="center"/>
              <w:rPr>
                <w:rFonts w:ascii="宋体" w:eastAsia="宋体" w:hAnsi="宋体"/>
                <w:sz w:val="18"/>
                <w:szCs w:val="18"/>
              </w:rPr>
            </w:pPr>
            <w:r w:rsidRPr="007242B9">
              <w:rPr>
                <w:rFonts w:ascii="宋体" w:eastAsia="宋体" w:hAnsi="宋体" w:hint="eastAsia"/>
                <w:sz w:val="18"/>
                <w:szCs w:val="18"/>
              </w:rPr>
              <w:t>合同资产</w:t>
            </w:r>
          </w:p>
        </w:tc>
        <w:tc>
          <w:tcPr>
            <w:tcW w:w="2360" w:type="dxa"/>
            <w:tcBorders>
              <w:top w:val="nil"/>
              <w:left w:val="nil"/>
              <w:bottom w:val="single" w:sz="8" w:space="0" w:color="auto"/>
              <w:right w:val="single" w:sz="8" w:space="0" w:color="auto"/>
            </w:tcBorders>
            <w:vAlign w:val="center"/>
            <w:hideMark/>
          </w:tcPr>
          <w:p w14:paraId="247DB269"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     78,819,167.60</w:t>
            </w:r>
          </w:p>
        </w:tc>
        <w:tc>
          <w:tcPr>
            <w:tcW w:w="2360" w:type="dxa"/>
            <w:tcBorders>
              <w:top w:val="nil"/>
              <w:left w:val="nil"/>
              <w:bottom w:val="single" w:sz="8" w:space="0" w:color="auto"/>
              <w:right w:val="single" w:sz="8" w:space="0" w:color="auto"/>
            </w:tcBorders>
            <w:vAlign w:val="center"/>
            <w:hideMark/>
          </w:tcPr>
          <w:p w14:paraId="0532374C"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   50,555,767.05</w:t>
            </w:r>
          </w:p>
        </w:tc>
        <w:tc>
          <w:tcPr>
            <w:tcW w:w="1150" w:type="dxa"/>
            <w:tcBorders>
              <w:top w:val="nil"/>
              <w:left w:val="nil"/>
              <w:bottom w:val="single" w:sz="8" w:space="0" w:color="auto"/>
              <w:right w:val="single" w:sz="8" w:space="0" w:color="auto"/>
            </w:tcBorders>
            <w:noWrap/>
            <w:vAlign w:val="center"/>
            <w:hideMark/>
          </w:tcPr>
          <w:p w14:paraId="72800738"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55.91%</w:t>
            </w:r>
          </w:p>
        </w:tc>
        <w:tc>
          <w:tcPr>
            <w:tcW w:w="2640" w:type="dxa"/>
            <w:tcBorders>
              <w:top w:val="nil"/>
              <w:left w:val="nil"/>
              <w:bottom w:val="single" w:sz="8" w:space="0" w:color="auto"/>
              <w:right w:val="single" w:sz="8" w:space="0" w:color="auto"/>
            </w:tcBorders>
            <w:vAlign w:val="center"/>
            <w:hideMark/>
          </w:tcPr>
          <w:p w14:paraId="34A1DA6B" w14:textId="14F0D8D7" w:rsidR="00310204" w:rsidRPr="007242B9" w:rsidRDefault="0032337A">
            <w:pPr>
              <w:rPr>
                <w:rFonts w:ascii="宋体" w:eastAsia="宋体" w:hAnsi="宋体"/>
                <w:sz w:val="18"/>
                <w:szCs w:val="18"/>
              </w:rPr>
            </w:pPr>
            <w:r w:rsidRPr="007242B9">
              <w:rPr>
                <w:rFonts w:ascii="宋体" w:eastAsia="宋体" w:hAnsi="宋体" w:hint="eastAsia"/>
                <w:sz w:val="18"/>
                <w:szCs w:val="18"/>
              </w:rPr>
              <w:t>主要系报告期未结算的工程款增加所致。 </w:t>
            </w:r>
          </w:p>
        </w:tc>
      </w:tr>
      <w:tr w:rsidR="007242B9" w14:paraId="21F54BBB" w14:textId="77777777" w:rsidTr="007242B9">
        <w:trPr>
          <w:divId w:val="93795033"/>
          <w:trHeight w:val="600"/>
        </w:trPr>
        <w:tc>
          <w:tcPr>
            <w:tcW w:w="1790" w:type="dxa"/>
            <w:tcBorders>
              <w:top w:val="nil"/>
              <w:left w:val="single" w:sz="8" w:space="0" w:color="auto"/>
              <w:bottom w:val="single" w:sz="8" w:space="0" w:color="auto"/>
              <w:right w:val="single" w:sz="8" w:space="0" w:color="auto"/>
            </w:tcBorders>
            <w:vAlign w:val="center"/>
            <w:hideMark/>
          </w:tcPr>
          <w:p w14:paraId="32BA3880" w14:textId="6FA7DAA7" w:rsidR="00310204" w:rsidRPr="007242B9" w:rsidRDefault="0032337A" w:rsidP="00220CE7">
            <w:pPr>
              <w:jc w:val="center"/>
              <w:rPr>
                <w:rFonts w:ascii="宋体" w:eastAsia="宋体" w:hAnsi="宋体"/>
                <w:sz w:val="18"/>
                <w:szCs w:val="18"/>
              </w:rPr>
            </w:pPr>
            <w:r w:rsidRPr="007242B9">
              <w:rPr>
                <w:rFonts w:ascii="宋体" w:eastAsia="宋体" w:hAnsi="宋体" w:hint="eastAsia"/>
                <w:sz w:val="18"/>
                <w:szCs w:val="18"/>
              </w:rPr>
              <w:t>其他流动资产</w:t>
            </w:r>
          </w:p>
        </w:tc>
        <w:tc>
          <w:tcPr>
            <w:tcW w:w="2360" w:type="dxa"/>
            <w:tcBorders>
              <w:top w:val="nil"/>
              <w:left w:val="nil"/>
              <w:bottom w:val="single" w:sz="8" w:space="0" w:color="auto"/>
              <w:right w:val="single" w:sz="8" w:space="0" w:color="auto"/>
            </w:tcBorders>
            <w:vAlign w:val="center"/>
            <w:hideMark/>
          </w:tcPr>
          <w:p w14:paraId="2D165A0C"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      8,130,494.86</w:t>
            </w:r>
          </w:p>
        </w:tc>
        <w:tc>
          <w:tcPr>
            <w:tcW w:w="2360" w:type="dxa"/>
            <w:tcBorders>
              <w:top w:val="nil"/>
              <w:left w:val="nil"/>
              <w:bottom w:val="single" w:sz="8" w:space="0" w:color="auto"/>
              <w:right w:val="single" w:sz="8" w:space="0" w:color="auto"/>
            </w:tcBorders>
            <w:vAlign w:val="center"/>
            <w:hideMark/>
          </w:tcPr>
          <w:p w14:paraId="4D894624"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    5,658,207.21</w:t>
            </w:r>
          </w:p>
        </w:tc>
        <w:tc>
          <w:tcPr>
            <w:tcW w:w="1150" w:type="dxa"/>
            <w:tcBorders>
              <w:top w:val="nil"/>
              <w:left w:val="nil"/>
              <w:bottom w:val="single" w:sz="8" w:space="0" w:color="auto"/>
              <w:right w:val="single" w:sz="8" w:space="0" w:color="auto"/>
            </w:tcBorders>
            <w:noWrap/>
            <w:vAlign w:val="center"/>
            <w:hideMark/>
          </w:tcPr>
          <w:p w14:paraId="2654AD5E"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43.69%</w:t>
            </w:r>
          </w:p>
        </w:tc>
        <w:tc>
          <w:tcPr>
            <w:tcW w:w="2640" w:type="dxa"/>
            <w:tcBorders>
              <w:top w:val="nil"/>
              <w:left w:val="nil"/>
              <w:bottom w:val="single" w:sz="8" w:space="0" w:color="auto"/>
              <w:right w:val="single" w:sz="8" w:space="0" w:color="auto"/>
            </w:tcBorders>
            <w:vAlign w:val="center"/>
            <w:hideMark/>
          </w:tcPr>
          <w:p w14:paraId="198BC445" w14:textId="76BB75DC" w:rsidR="00310204" w:rsidRPr="007242B9" w:rsidRDefault="0032337A">
            <w:pPr>
              <w:rPr>
                <w:rFonts w:ascii="宋体" w:eastAsia="宋体" w:hAnsi="宋体"/>
                <w:sz w:val="18"/>
                <w:szCs w:val="18"/>
              </w:rPr>
            </w:pPr>
            <w:r w:rsidRPr="007242B9">
              <w:rPr>
                <w:rFonts w:ascii="宋体" w:eastAsia="宋体" w:hAnsi="宋体" w:hint="eastAsia"/>
                <w:sz w:val="18"/>
                <w:szCs w:val="18"/>
              </w:rPr>
              <w:t>主要系报告期应交税费重分类，可抵扣增值税增加所致。 </w:t>
            </w:r>
          </w:p>
        </w:tc>
      </w:tr>
      <w:tr w:rsidR="007242B9" w14:paraId="20150EE1" w14:textId="77777777" w:rsidTr="007242B9">
        <w:trPr>
          <w:divId w:val="93795033"/>
          <w:trHeight w:val="840"/>
        </w:trPr>
        <w:tc>
          <w:tcPr>
            <w:tcW w:w="1790" w:type="dxa"/>
            <w:tcBorders>
              <w:top w:val="nil"/>
              <w:left w:val="single" w:sz="8" w:space="0" w:color="auto"/>
              <w:bottom w:val="single" w:sz="8" w:space="0" w:color="auto"/>
              <w:right w:val="single" w:sz="8" w:space="0" w:color="auto"/>
            </w:tcBorders>
            <w:vAlign w:val="center"/>
            <w:hideMark/>
          </w:tcPr>
          <w:p w14:paraId="5A671568" w14:textId="55ECDF61" w:rsidR="00310204" w:rsidRPr="007242B9" w:rsidRDefault="0032337A" w:rsidP="00220CE7">
            <w:pPr>
              <w:jc w:val="center"/>
              <w:rPr>
                <w:rFonts w:ascii="宋体" w:eastAsia="宋体" w:hAnsi="宋体"/>
                <w:sz w:val="18"/>
                <w:szCs w:val="18"/>
              </w:rPr>
            </w:pPr>
            <w:r w:rsidRPr="007242B9">
              <w:rPr>
                <w:rFonts w:ascii="宋体" w:eastAsia="宋体" w:hAnsi="宋体" w:hint="eastAsia"/>
                <w:sz w:val="18"/>
                <w:szCs w:val="18"/>
              </w:rPr>
              <w:t>其他权益工具投资</w:t>
            </w:r>
          </w:p>
        </w:tc>
        <w:tc>
          <w:tcPr>
            <w:tcW w:w="2360" w:type="dxa"/>
            <w:tcBorders>
              <w:top w:val="nil"/>
              <w:left w:val="nil"/>
              <w:bottom w:val="single" w:sz="8" w:space="0" w:color="auto"/>
              <w:right w:val="single" w:sz="8" w:space="0" w:color="auto"/>
            </w:tcBorders>
            <w:vAlign w:val="center"/>
            <w:hideMark/>
          </w:tcPr>
          <w:p w14:paraId="3FAD13C5"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     10,000,000.00</w:t>
            </w:r>
          </w:p>
        </w:tc>
        <w:tc>
          <w:tcPr>
            <w:tcW w:w="2360" w:type="dxa"/>
            <w:tcBorders>
              <w:top w:val="nil"/>
              <w:left w:val="nil"/>
              <w:bottom w:val="single" w:sz="8" w:space="0" w:color="auto"/>
              <w:right w:val="single" w:sz="8" w:space="0" w:color="auto"/>
            </w:tcBorders>
            <w:vAlign w:val="center"/>
            <w:hideMark/>
          </w:tcPr>
          <w:p w14:paraId="6DDC3000"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             -  </w:t>
            </w:r>
          </w:p>
        </w:tc>
        <w:tc>
          <w:tcPr>
            <w:tcW w:w="1150" w:type="dxa"/>
            <w:tcBorders>
              <w:top w:val="nil"/>
              <w:left w:val="nil"/>
              <w:bottom w:val="single" w:sz="8" w:space="0" w:color="auto"/>
              <w:right w:val="single" w:sz="8" w:space="0" w:color="auto"/>
            </w:tcBorders>
            <w:noWrap/>
            <w:vAlign w:val="center"/>
            <w:hideMark/>
          </w:tcPr>
          <w:p w14:paraId="332A5C1F"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100.00%</w:t>
            </w:r>
          </w:p>
        </w:tc>
        <w:tc>
          <w:tcPr>
            <w:tcW w:w="2640" w:type="dxa"/>
            <w:tcBorders>
              <w:top w:val="nil"/>
              <w:left w:val="nil"/>
              <w:bottom w:val="single" w:sz="8" w:space="0" w:color="auto"/>
              <w:right w:val="single" w:sz="8" w:space="0" w:color="auto"/>
            </w:tcBorders>
            <w:vAlign w:val="center"/>
            <w:hideMark/>
          </w:tcPr>
          <w:p w14:paraId="7B1CEF4B" w14:textId="10A57D40" w:rsidR="00310204" w:rsidRPr="007242B9" w:rsidRDefault="0032337A">
            <w:pPr>
              <w:rPr>
                <w:rFonts w:ascii="宋体" w:eastAsia="宋体" w:hAnsi="宋体"/>
                <w:sz w:val="18"/>
                <w:szCs w:val="18"/>
              </w:rPr>
            </w:pPr>
            <w:r w:rsidRPr="007242B9">
              <w:rPr>
                <w:rFonts w:ascii="宋体" w:eastAsia="宋体" w:hAnsi="宋体" w:hint="eastAsia"/>
                <w:sz w:val="18"/>
                <w:szCs w:val="18"/>
              </w:rPr>
              <w:t>主要系本报告期公司投资厦门万锂新能源创业投资合伙企业（有限合伙）1,000万元所致。 </w:t>
            </w:r>
          </w:p>
        </w:tc>
      </w:tr>
      <w:tr w:rsidR="007242B9" w14:paraId="1316D60C" w14:textId="77777777" w:rsidTr="007242B9">
        <w:trPr>
          <w:divId w:val="93795033"/>
          <w:trHeight w:val="600"/>
        </w:trPr>
        <w:tc>
          <w:tcPr>
            <w:tcW w:w="1790" w:type="dxa"/>
            <w:tcBorders>
              <w:top w:val="nil"/>
              <w:left w:val="single" w:sz="8" w:space="0" w:color="auto"/>
              <w:bottom w:val="single" w:sz="8" w:space="0" w:color="auto"/>
              <w:right w:val="single" w:sz="8" w:space="0" w:color="auto"/>
            </w:tcBorders>
            <w:vAlign w:val="center"/>
            <w:hideMark/>
          </w:tcPr>
          <w:p w14:paraId="62E88050" w14:textId="414F5107" w:rsidR="00310204" w:rsidRPr="007242B9" w:rsidRDefault="0032337A" w:rsidP="00220CE7">
            <w:pPr>
              <w:jc w:val="center"/>
              <w:rPr>
                <w:rFonts w:ascii="宋体" w:eastAsia="宋体" w:hAnsi="宋体"/>
                <w:sz w:val="18"/>
                <w:szCs w:val="18"/>
              </w:rPr>
            </w:pPr>
            <w:r w:rsidRPr="007242B9">
              <w:rPr>
                <w:rFonts w:ascii="宋体" w:eastAsia="宋体" w:hAnsi="宋体" w:hint="eastAsia"/>
                <w:sz w:val="18"/>
                <w:szCs w:val="18"/>
              </w:rPr>
              <w:t>其他非流动资产</w:t>
            </w:r>
          </w:p>
        </w:tc>
        <w:tc>
          <w:tcPr>
            <w:tcW w:w="2360" w:type="dxa"/>
            <w:tcBorders>
              <w:top w:val="nil"/>
              <w:left w:val="nil"/>
              <w:bottom w:val="single" w:sz="8" w:space="0" w:color="auto"/>
              <w:right w:val="single" w:sz="8" w:space="0" w:color="auto"/>
            </w:tcBorders>
            <w:vAlign w:val="center"/>
            <w:hideMark/>
          </w:tcPr>
          <w:p w14:paraId="0C8F6E35"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         10,959.26</w:t>
            </w:r>
          </w:p>
        </w:tc>
        <w:tc>
          <w:tcPr>
            <w:tcW w:w="2360" w:type="dxa"/>
            <w:tcBorders>
              <w:top w:val="nil"/>
              <w:left w:val="nil"/>
              <w:bottom w:val="single" w:sz="8" w:space="0" w:color="auto"/>
              <w:right w:val="single" w:sz="8" w:space="0" w:color="auto"/>
            </w:tcBorders>
            <w:vAlign w:val="center"/>
            <w:hideMark/>
          </w:tcPr>
          <w:p w14:paraId="7583A55E"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       60,832.26</w:t>
            </w:r>
          </w:p>
        </w:tc>
        <w:tc>
          <w:tcPr>
            <w:tcW w:w="1150" w:type="dxa"/>
            <w:tcBorders>
              <w:top w:val="nil"/>
              <w:left w:val="nil"/>
              <w:bottom w:val="single" w:sz="8" w:space="0" w:color="auto"/>
              <w:right w:val="single" w:sz="8" w:space="0" w:color="auto"/>
            </w:tcBorders>
            <w:noWrap/>
            <w:vAlign w:val="center"/>
            <w:hideMark/>
          </w:tcPr>
          <w:p w14:paraId="566BF73D"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-81.98%</w:t>
            </w:r>
          </w:p>
        </w:tc>
        <w:tc>
          <w:tcPr>
            <w:tcW w:w="2640" w:type="dxa"/>
            <w:tcBorders>
              <w:top w:val="nil"/>
              <w:left w:val="nil"/>
              <w:bottom w:val="single" w:sz="8" w:space="0" w:color="auto"/>
              <w:right w:val="single" w:sz="8" w:space="0" w:color="auto"/>
            </w:tcBorders>
            <w:vAlign w:val="center"/>
            <w:hideMark/>
          </w:tcPr>
          <w:p w14:paraId="06F8D52D" w14:textId="37C2AB56" w:rsidR="00310204" w:rsidRPr="007242B9" w:rsidRDefault="0032337A">
            <w:pPr>
              <w:rPr>
                <w:rFonts w:ascii="宋体" w:eastAsia="宋体" w:hAnsi="宋体"/>
                <w:sz w:val="18"/>
                <w:szCs w:val="18"/>
              </w:rPr>
            </w:pPr>
            <w:r w:rsidRPr="007242B9">
              <w:rPr>
                <w:rFonts w:ascii="宋体" w:eastAsia="宋体" w:hAnsi="宋体" w:hint="eastAsia"/>
                <w:sz w:val="18"/>
                <w:szCs w:val="18"/>
              </w:rPr>
              <w:t>主要系本报告期支付长期资产预付款转固定资产所致。 </w:t>
            </w:r>
          </w:p>
        </w:tc>
      </w:tr>
      <w:tr w:rsidR="007242B9" w14:paraId="6C74557E" w14:textId="77777777" w:rsidTr="007242B9">
        <w:trPr>
          <w:divId w:val="93795033"/>
          <w:trHeight w:val="600"/>
        </w:trPr>
        <w:tc>
          <w:tcPr>
            <w:tcW w:w="1790" w:type="dxa"/>
            <w:tcBorders>
              <w:top w:val="nil"/>
              <w:left w:val="single" w:sz="8" w:space="0" w:color="auto"/>
              <w:bottom w:val="single" w:sz="8" w:space="0" w:color="auto"/>
              <w:right w:val="single" w:sz="8" w:space="0" w:color="auto"/>
            </w:tcBorders>
            <w:vAlign w:val="center"/>
            <w:hideMark/>
          </w:tcPr>
          <w:p w14:paraId="6E1E54C3" w14:textId="438AF1D8" w:rsidR="00310204" w:rsidRPr="007242B9" w:rsidRDefault="0032337A" w:rsidP="00220CE7">
            <w:pPr>
              <w:jc w:val="center"/>
              <w:rPr>
                <w:rFonts w:ascii="宋体" w:eastAsia="宋体" w:hAnsi="宋体"/>
                <w:sz w:val="18"/>
                <w:szCs w:val="18"/>
              </w:rPr>
            </w:pPr>
            <w:r w:rsidRPr="007242B9">
              <w:rPr>
                <w:rFonts w:ascii="宋体" w:eastAsia="宋体" w:hAnsi="宋体" w:hint="eastAsia"/>
                <w:sz w:val="18"/>
                <w:szCs w:val="18"/>
              </w:rPr>
              <w:t>合同负债</w:t>
            </w:r>
          </w:p>
        </w:tc>
        <w:tc>
          <w:tcPr>
            <w:tcW w:w="2360" w:type="dxa"/>
            <w:tcBorders>
              <w:top w:val="nil"/>
              <w:left w:val="nil"/>
              <w:bottom w:val="single" w:sz="8" w:space="0" w:color="auto"/>
              <w:right w:val="single" w:sz="8" w:space="0" w:color="auto"/>
            </w:tcBorders>
            <w:vAlign w:val="center"/>
            <w:hideMark/>
          </w:tcPr>
          <w:p w14:paraId="1CA6A4D8"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     15,733,306.64</w:t>
            </w:r>
          </w:p>
        </w:tc>
        <w:tc>
          <w:tcPr>
            <w:tcW w:w="2360" w:type="dxa"/>
            <w:tcBorders>
              <w:top w:val="nil"/>
              <w:left w:val="nil"/>
              <w:bottom w:val="single" w:sz="8" w:space="0" w:color="auto"/>
              <w:right w:val="single" w:sz="8" w:space="0" w:color="auto"/>
            </w:tcBorders>
            <w:vAlign w:val="center"/>
            <w:hideMark/>
          </w:tcPr>
          <w:p w14:paraId="400EAA71"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   42,267,728.62</w:t>
            </w:r>
          </w:p>
        </w:tc>
        <w:tc>
          <w:tcPr>
            <w:tcW w:w="1150" w:type="dxa"/>
            <w:tcBorders>
              <w:top w:val="nil"/>
              <w:left w:val="nil"/>
              <w:bottom w:val="single" w:sz="8" w:space="0" w:color="auto"/>
              <w:right w:val="single" w:sz="8" w:space="0" w:color="auto"/>
            </w:tcBorders>
            <w:noWrap/>
            <w:vAlign w:val="center"/>
            <w:hideMark/>
          </w:tcPr>
          <w:p w14:paraId="0DAD7ED4"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-62.78%</w:t>
            </w:r>
          </w:p>
        </w:tc>
        <w:tc>
          <w:tcPr>
            <w:tcW w:w="2640" w:type="dxa"/>
            <w:tcBorders>
              <w:top w:val="nil"/>
              <w:left w:val="nil"/>
              <w:bottom w:val="single" w:sz="8" w:space="0" w:color="auto"/>
              <w:right w:val="single" w:sz="8" w:space="0" w:color="auto"/>
            </w:tcBorders>
            <w:vAlign w:val="center"/>
            <w:hideMark/>
          </w:tcPr>
          <w:p w14:paraId="53E75352" w14:textId="4233C6BA" w:rsidR="00310204" w:rsidRPr="007242B9" w:rsidRDefault="0032337A">
            <w:pPr>
              <w:rPr>
                <w:rFonts w:ascii="宋体" w:eastAsia="宋体" w:hAnsi="宋体"/>
                <w:sz w:val="18"/>
                <w:szCs w:val="18"/>
              </w:rPr>
            </w:pPr>
            <w:r w:rsidRPr="007242B9">
              <w:rPr>
                <w:rFonts w:ascii="宋体" w:eastAsia="宋体" w:hAnsi="宋体" w:hint="eastAsia"/>
                <w:sz w:val="18"/>
                <w:szCs w:val="18"/>
              </w:rPr>
              <w:t>主要系上年末预收款项，本期确认销售收入结转所致。 </w:t>
            </w:r>
          </w:p>
        </w:tc>
      </w:tr>
      <w:tr w:rsidR="007242B9" w14:paraId="0ED7CFBD" w14:textId="77777777" w:rsidTr="007242B9">
        <w:trPr>
          <w:divId w:val="93795033"/>
          <w:trHeight w:val="600"/>
        </w:trPr>
        <w:tc>
          <w:tcPr>
            <w:tcW w:w="1790" w:type="dxa"/>
            <w:tcBorders>
              <w:top w:val="nil"/>
              <w:left w:val="single" w:sz="8" w:space="0" w:color="auto"/>
              <w:bottom w:val="single" w:sz="8" w:space="0" w:color="auto"/>
              <w:right w:val="single" w:sz="8" w:space="0" w:color="auto"/>
            </w:tcBorders>
            <w:vAlign w:val="center"/>
            <w:hideMark/>
          </w:tcPr>
          <w:p w14:paraId="4600A168" w14:textId="1B7E3D83" w:rsidR="00310204" w:rsidRPr="007242B9" w:rsidRDefault="0032337A" w:rsidP="00220CE7">
            <w:pPr>
              <w:jc w:val="center"/>
              <w:rPr>
                <w:rFonts w:ascii="宋体" w:eastAsia="宋体" w:hAnsi="宋体"/>
                <w:sz w:val="18"/>
                <w:szCs w:val="18"/>
              </w:rPr>
            </w:pPr>
            <w:r w:rsidRPr="007242B9">
              <w:rPr>
                <w:rFonts w:ascii="宋体" w:eastAsia="宋体" w:hAnsi="宋体" w:hint="eastAsia"/>
                <w:sz w:val="18"/>
                <w:szCs w:val="18"/>
              </w:rPr>
              <w:t>应付职工薪酬</w:t>
            </w:r>
          </w:p>
        </w:tc>
        <w:tc>
          <w:tcPr>
            <w:tcW w:w="2360" w:type="dxa"/>
            <w:tcBorders>
              <w:top w:val="nil"/>
              <w:left w:val="nil"/>
              <w:bottom w:val="single" w:sz="8" w:space="0" w:color="auto"/>
              <w:right w:val="single" w:sz="8" w:space="0" w:color="auto"/>
            </w:tcBorders>
            <w:vAlign w:val="center"/>
            <w:hideMark/>
          </w:tcPr>
          <w:p w14:paraId="213CFC82"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      4,954,681.22</w:t>
            </w:r>
          </w:p>
        </w:tc>
        <w:tc>
          <w:tcPr>
            <w:tcW w:w="2360" w:type="dxa"/>
            <w:tcBorders>
              <w:top w:val="nil"/>
              <w:left w:val="nil"/>
              <w:bottom w:val="single" w:sz="8" w:space="0" w:color="auto"/>
              <w:right w:val="single" w:sz="8" w:space="0" w:color="auto"/>
            </w:tcBorders>
            <w:vAlign w:val="center"/>
            <w:hideMark/>
          </w:tcPr>
          <w:p w14:paraId="3BAFC604"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   13,540,269.45</w:t>
            </w:r>
          </w:p>
        </w:tc>
        <w:tc>
          <w:tcPr>
            <w:tcW w:w="1150" w:type="dxa"/>
            <w:tcBorders>
              <w:top w:val="nil"/>
              <w:left w:val="nil"/>
              <w:bottom w:val="single" w:sz="8" w:space="0" w:color="auto"/>
              <w:right w:val="single" w:sz="8" w:space="0" w:color="auto"/>
            </w:tcBorders>
            <w:noWrap/>
            <w:vAlign w:val="center"/>
            <w:hideMark/>
          </w:tcPr>
          <w:p w14:paraId="614C6988"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-63.41%</w:t>
            </w:r>
          </w:p>
        </w:tc>
        <w:tc>
          <w:tcPr>
            <w:tcW w:w="2640" w:type="dxa"/>
            <w:tcBorders>
              <w:top w:val="nil"/>
              <w:left w:val="nil"/>
              <w:bottom w:val="single" w:sz="8" w:space="0" w:color="auto"/>
              <w:right w:val="single" w:sz="8" w:space="0" w:color="auto"/>
            </w:tcBorders>
            <w:vAlign w:val="center"/>
            <w:hideMark/>
          </w:tcPr>
          <w:p w14:paraId="4B797DB1" w14:textId="575BA828" w:rsidR="00310204" w:rsidRPr="007242B9" w:rsidRDefault="0032337A">
            <w:pPr>
              <w:rPr>
                <w:rFonts w:ascii="宋体" w:eastAsia="宋体" w:hAnsi="宋体"/>
                <w:sz w:val="18"/>
                <w:szCs w:val="18"/>
              </w:rPr>
            </w:pPr>
            <w:r w:rsidRPr="007242B9">
              <w:rPr>
                <w:rFonts w:ascii="宋体" w:eastAsia="宋体" w:hAnsi="宋体" w:hint="eastAsia"/>
                <w:sz w:val="18"/>
                <w:szCs w:val="18"/>
              </w:rPr>
              <w:t>主要系报告期支付上一年度奖金所致。 </w:t>
            </w:r>
          </w:p>
        </w:tc>
      </w:tr>
      <w:tr w:rsidR="007242B9" w14:paraId="7128FA80" w14:textId="77777777" w:rsidTr="007242B9">
        <w:trPr>
          <w:divId w:val="93795033"/>
          <w:trHeight w:val="720"/>
        </w:trPr>
        <w:tc>
          <w:tcPr>
            <w:tcW w:w="1790" w:type="dxa"/>
            <w:tcBorders>
              <w:top w:val="nil"/>
              <w:left w:val="single" w:sz="8" w:space="0" w:color="auto"/>
              <w:bottom w:val="single" w:sz="8" w:space="0" w:color="auto"/>
              <w:right w:val="single" w:sz="8" w:space="0" w:color="auto"/>
            </w:tcBorders>
            <w:vAlign w:val="center"/>
            <w:hideMark/>
          </w:tcPr>
          <w:p w14:paraId="0849305F" w14:textId="1105C7A8" w:rsidR="00310204" w:rsidRPr="007242B9" w:rsidRDefault="0032337A" w:rsidP="00220CE7">
            <w:pPr>
              <w:jc w:val="center"/>
              <w:rPr>
                <w:rFonts w:ascii="宋体" w:eastAsia="宋体" w:hAnsi="宋体"/>
                <w:sz w:val="18"/>
                <w:szCs w:val="18"/>
              </w:rPr>
            </w:pPr>
            <w:r w:rsidRPr="007242B9">
              <w:rPr>
                <w:rFonts w:ascii="宋体" w:eastAsia="宋体" w:hAnsi="宋体" w:hint="eastAsia"/>
                <w:sz w:val="18"/>
                <w:szCs w:val="18"/>
              </w:rPr>
              <w:lastRenderedPageBreak/>
              <w:t>其他应付款</w:t>
            </w:r>
          </w:p>
        </w:tc>
        <w:tc>
          <w:tcPr>
            <w:tcW w:w="2360" w:type="dxa"/>
            <w:tcBorders>
              <w:top w:val="nil"/>
              <w:left w:val="nil"/>
              <w:bottom w:val="single" w:sz="8" w:space="0" w:color="auto"/>
              <w:right w:val="single" w:sz="8" w:space="0" w:color="auto"/>
            </w:tcBorders>
            <w:vAlign w:val="center"/>
            <w:hideMark/>
          </w:tcPr>
          <w:p w14:paraId="7AD17484"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     16,129,696.02</w:t>
            </w:r>
          </w:p>
        </w:tc>
        <w:tc>
          <w:tcPr>
            <w:tcW w:w="2360" w:type="dxa"/>
            <w:tcBorders>
              <w:top w:val="nil"/>
              <w:left w:val="nil"/>
              <w:bottom w:val="single" w:sz="8" w:space="0" w:color="auto"/>
              <w:right w:val="single" w:sz="8" w:space="0" w:color="auto"/>
            </w:tcBorders>
            <w:vAlign w:val="center"/>
            <w:hideMark/>
          </w:tcPr>
          <w:p w14:paraId="506FDB25"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    8,849,397.17</w:t>
            </w:r>
          </w:p>
        </w:tc>
        <w:tc>
          <w:tcPr>
            <w:tcW w:w="1150" w:type="dxa"/>
            <w:tcBorders>
              <w:top w:val="nil"/>
              <w:left w:val="nil"/>
              <w:bottom w:val="single" w:sz="8" w:space="0" w:color="auto"/>
              <w:right w:val="single" w:sz="8" w:space="0" w:color="auto"/>
            </w:tcBorders>
            <w:noWrap/>
            <w:vAlign w:val="center"/>
            <w:hideMark/>
          </w:tcPr>
          <w:p w14:paraId="6E37098F"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82.27%</w:t>
            </w:r>
          </w:p>
        </w:tc>
        <w:tc>
          <w:tcPr>
            <w:tcW w:w="2640" w:type="dxa"/>
            <w:tcBorders>
              <w:top w:val="nil"/>
              <w:left w:val="nil"/>
              <w:bottom w:val="single" w:sz="8" w:space="0" w:color="auto"/>
              <w:right w:val="single" w:sz="8" w:space="0" w:color="auto"/>
            </w:tcBorders>
            <w:vAlign w:val="center"/>
            <w:hideMark/>
          </w:tcPr>
          <w:p w14:paraId="50769B19" w14:textId="724EF785" w:rsidR="00310204" w:rsidRPr="007242B9" w:rsidRDefault="0032337A">
            <w:pPr>
              <w:rPr>
                <w:rFonts w:ascii="宋体" w:eastAsia="宋体" w:hAnsi="宋体"/>
                <w:sz w:val="18"/>
                <w:szCs w:val="18"/>
              </w:rPr>
            </w:pPr>
            <w:r w:rsidRPr="007242B9">
              <w:rPr>
                <w:rFonts w:ascii="宋体" w:eastAsia="宋体" w:hAnsi="宋体" w:hint="eastAsia"/>
                <w:sz w:val="18"/>
                <w:szCs w:val="18"/>
              </w:rPr>
              <w:t>主要系公司实施股权激励，报告期内增加限制性股票回购义务所致。 </w:t>
            </w:r>
          </w:p>
        </w:tc>
      </w:tr>
      <w:tr w:rsidR="007242B9" w14:paraId="4C394356" w14:textId="77777777" w:rsidTr="007242B9">
        <w:trPr>
          <w:divId w:val="93795033"/>
          <w:trHeight w:val="600"/>
        </w:trPr>
        <w:tc>
          <w:tcPr>
            <w:tcW w:w="1790" w:type="dxa"/>
            <w:tcBorders>
              <w:top w:val="nil"/>
              <w:left w:val="single" w:sz="8" w:space="0" w:color="auto"/>
              <w:bottom w:val="single" w:sz="8" w:space="0" w:color="auto"/>
              <w:right w:val="single" w:sz="8" w:space="0" w:color="auto"/>
            </w:tcBorders>
            <w:vAlign w:val="center"/>
            <w:hideMark/>
          </w:tcPr>
          <w:p w14:paraId="4C1EFA55" w14:textId="34DE4623" w:rsidR="00310204" w:rsidRPr="007242B9" w:rsidRDefault="0032337A" w:rsidP="00220CE7">
            <w:pPr>
              <w:jc w:val="center"/>
              <w:rPr>
                <w:rFonts w:ascii="宋体" w:eastAsia="宋体" w:hAnsi="宋体"/>
                <w:sz w:val="18"/>
                <w:szCs w:val="18"/>
              </w:rPr>
            </w:pPr>
            <w:r w:rsidRPr="007242B9">
              <w:rPr>
                <w:rFonts w:ascii="宋体" w:eastAsia="宋体" w:hAnsi="宋体" w:hint="eastAsia"/>
                <w:sz w:val="18"/>
                <w:szCs w:val="18"/>
              </w:rPr>
              <w:t>其他综合收益</w:t>
            </w:r>
          </w:p>
        </w:tc>
        <w:tc>
          <w:tcPr>
            <w:tcW w:w="2360" w:type="dxa"/>
            <w:tcBorders>
              <w:top w:val="nil"/>
              <w:left w:val="nil"/>
              <w:bottom w:val="single" w:sz="8" w:space="0" w:color="auto"/>
              <w:right w:val="single" w:sz="8" w:space="0" w:color="auto"/>
            </w:tcBorders>
            <w:vAlign w:val="center"/>
            <w:hideMark/>
          </w:tcPr>
          <w:p w14:paraId="5B767634"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      6,549,300.32</w:t>
            </w:r>
          </w:p>
        </w:tc>
        <w:tc>
          <w:tcPr>
            <w:tcW w:w="2360" w:type="dxa"/>
            <w:tcBorders>
              <w:top w:val="nil"/>
              <w:left w:val="nil"/>
              <w:bottom w:val="single" w:sz="8" w:space="0" w:color="auto"/>
              <w:right w:val="single" w:sz="8" w:space="0" w:color="auto"/>
            </w:tcBorders>
            <w:vAlign w:val="center"/>
            <w:hideMark/>
          </w:tcPr>
          <w:p w14:paraId="6AA1953C"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   -2,700,677.74</w:t>
            </w:r>
          </w:p>
        </w:tc>
        <w:tc>
          <w:tcPr>
            <w:tcW w:w="1150" w:type="dxa"/>
            <w:tcBorders>
              <w:top w:val="nil"/>
              <w:left w:val="nil"/>
              <w:bottom w:val="single" w:sz="8" w:space="0" w:color="auto"/>
              <w:right w:val="single" w:sz="8" w:space="0" w:color="auto"/>
            </w:tcBorders>
            <w:noWrap/>
            <w:vAlign w:val="center"/>
            <w:hideMark/>
          </w:tcPr>
          <w:p w14:paraId="53E711A9"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342.51%</w:t>
            </w:r>
          </w:p>
        </w:tc>
        <w:tc>
          <w:tcPr>
            <w:tcW w:w="2640" w:type="dxa"/>
            <w:tcBorders>
              <w:top w:val="nil"/>
              <w:left w:val="nil"/>
              <w:bottom w:val="single" w:sz="8" w:space="0" w:color="auto"/>
              <w:right w:val="single" w:sz="8" w:space="0" w:color="auto"/>
            </w:tcBorders>
            <w:vAlign w:val="center"/>
            <w:hideMark/>
          </w:tcPr>
          <w:p w14:paraId="629D6BB1" w14:textId="5A7AA638" w:rsidR="00310204" w:rsidRPr="007242B9" w:rsidRDefault="0032337A">
            <w:pPr>
              <w:rPr>
                <w:rFonts w:ascii="宋体" w:eastAsia="宋体" w:hAnsi="宋体"/>
                <w:sz w:val="18"/>
                <w:szCs w:val="18"/>
              </w:rPr>
            </w:pPr>
            <w:r w:rsidRPr="007242B9">
              <w:rPr>
                <w:rFonts w:ascii="宋体" w:eastAsia="宋体" w:hAnsi="宋体" w:hint="eastAsia"/>
                <w:sz w:val="18"/>
                <w:szCs w:val="18"/>
              </w:rPr>
              <w:t>主要系报告期内汇率变动，外币折算差额增加所致。 </w:t>
            </w:r>
          </w:p>
        </w:tc>
      </w:tr>
      <w:tr w:rsidR="007242B9" w14:paraId="0AF85B49" w14:textId="77777777" w:rsidTr="007242B9">
        <w:trPr>
          <w:divId w:val="93795033"/>
          <w:trHeight w:val="312"/>
        </w:trPr>
        <w:tc>
          <w:tcPr>
            <w:tcW w:w="1790" w:type="dxa"/>
            <w:tcBorders>
              <w:top w:val="nil"/>
              <w:left w:val="single" w:sz="8" w:space="0" w:color="auto"/>
              <w:bottom w:val="single" w:sz="8" w:space="0" w:color="auto"/>
              <w:right w:val="single" w:sz="8" w:space="0" w:color="auto"/>
            </w:tcBorders>
            <w:vAlign w:val="center"/>
            <w:hideMark/>
          </w:tcPr>
          <w:p w14:paraId="4BD91282" w14:textId="744A2058" w:rsidR="00310204" w:rsidRPr="007242B9" w:rsidRDefault="0032337A" w:rsidP="00220CE7">
            <w:pPr>
              <w:jc w:val="center"/>
              <w:rPr>
                <w:rFonts w:ascii="宋体" w:eastAsia="宋体" w:hAnsi="宋体"/>
                <w:b/>
                <w:bCs/>
                <w:sz w:val="18"/>
                <w:szCs w:val="18"/>
              </w:rPr>
            </w:pPr>
            <w:r w:rsidRPr="007242B9">
              <w:rPr>
                <w:rFonts w:ascii="宋体" w:eastAsia="宋体" w:hAnsi="宋体" w:hint="eastAsia"/>
                <w:b/>
                <w:bCs/>
                <w:sz w:val="18"/>
                <w:szCs w:val="18"/>
              </w:rPr>
              <w:t>利润表项目</w:t>
            </w:r>
          </w:p>
        </w:tc>
        <w:tc>
          <w:tcPr>
            <w:tcW w:w="2360" w:type="dxa"/>
            <w:tcBorders>
              <w:top w:val="nil"/>
              <w:left w:val="nil"/>
              <w:bottom w:val="single" w:sz="8" w:space="0" w:color="auto"/>
              <w:right w:val="single" w:sz="8" w:space="0" w:color="auto"/>
            </w:tcBorders>
            <w:noWrap/>
            <w:vAlign w:val="center"/>
            <w:hideMark/>
          </w:tcPr>
          <w:p w14:paraId="61A7DE04" w14:textId="79CB7E7C" w:rsidR="00310204" w:rsidRPr="007242B9" w:rsidRDefault="0032337A" w:rsidP="00220CE7">
            <w:pPr>
              <w:jc w:val="center"/>
              <w:rPr>
                <w:rFonts w:ascii="宋体" w:eastAsia="宋体" w:hAnsi="宋体"/>
                <w:b/>
                <w:bCs/>
                <w:sz w:val="18"/>
                <w:szCs w:val="18"/>
              </w:rPr>
            </w:pPr>
            <w:r w:rsidRPr="007242B9">
              <w:rPr>
                <w:rFonts w:ascii="宋体" w:eastAsia="宋体" w:hAnsi="宋体" w:hint="eastAsia"/>
                <w:b/>
                <w:bCs/>
                <w:sz w:val="18"/>
                <w:szCs w:val="18"/>
              </w:rPr>
              <w:t>2022年1-9月</w:t>
            </w:r>
          </w:p>
        </w:tc>
        <w:tc>
          <w:tcPr>
            <w:tcW w:w="2360" w:type="dxa"/>
            <w:tcBorders>
              <w:top w:val="nil"/>
              <w:left w:val="nil"/>
              <w:bottom w:val="single" w:sz="8" w:space="0" w:color="auto"/>
              <w:right w:val="single" w:sz="8" w:space="0" w:color="auto"/>
            </w:tcBorders>
            <w:noWrap/>
            <w:vAlign w:val="center"/>
            <w:hideMark/>
          </w:tcPr>
          <w:p w14:paraId="7FFD22A8" w14:textId="0134FD8F" w:rsidR="00310204" w:rsidRPr="007242B9" w:rsidRDefault="0032337A" w:rsidP="00220CE7">
            <w:pPr>
              <w:jc w:val="center"/>
              <w:rPr>
                <w:rFonts w:ascii="宋体" w:eastAsia="宋体" w:hAnsi="宋体"/>
                <w:b/>
                <w:bCs/>
                <w:sz w:val="18"/>
                <w:szCs w:val="18"/>
              </w:rPr>
            </w:pPr>
            <w:r w:rsidRPr="007242B9">
              <w:rPr>
                <w:rFonts w:ascii="宋体" w:eastAsia="宋体" w:hAnsi="宋体" w:hint="eastAsia"/>
                <w:b/>
                <w:bCs/>
                <w:sz w:val="18"/>
                <w:szCs w:val="18"/>
              </w:rPr>
              <w:t>2021年1-9月</w:t>
            </w:r>
          </w:p>
        </w:tc>
        <w:tc>
          <w:tcPr>
            <w:tcW w:w="1150" w:type="dxa"/>
            <w:tcBorders>
              <w:top w:val="nil"/>
              <w:left w:val="nil"/>
              <w:bottom w:val="single" w:sz="8" w:space="0" w:color="auto"/>
              <w:right w:val="single" w:sz="8" w:space="0" w:color="auto"/>
            </w:tcBorders>
            <w:noWrap/>
            <w:vAlign w:val="center"/>
            <w:hideMark/>
          </w:tcPr>
          <w:p w14:paraId="2D2773C1" w14:textId="77777777" w:rsidR="00310204" w:rsidRPr="007242B9" w:rsidRDefault="0032337A" w:rsidP="00220CE7">
            <w:pPr>
              <w:jc w:val="center"/>
              <w:rPr>
                <w:rFonts w:ascii="宋体" w:eastAsia="宋体" w:hAnsi="宋体"/>
                <w:b/>
                <w:bCs/>
                <w:sz w:val="18"/>
                <w:szCs w:val="18"/>
              </w:rPr>
            </w:pPr>
            <w:r w:rsidRPr="007242B9">
              <w:rPr>
                <w:rFonts w:ascii="宋体" w:eastAsia="宋体" w:hAnsi="宋体" w:hint="eastAsia"/>
                <w:b/>
                <w:bCs/>
                <w:sz w:val="18"/>
                <w:szCs w:val="18"/>
              </w:rPr>
              <w:t>变动比例</w:t>
            </w:r>
          </w:p>
        </w:tc>
        <w:tc>
          <w:tcPr>
            <w:tcW w:w="2640" w:type="dxa"/>
            <w:tcBorders>
              <w:top w:val="nil"/>
              <w:left w:val="nil"/>
              <w:bottom w:val="single" w:sz="8" w:space="0" w:color="auto"/>
              <w:right w:val="single" w:sz="8" w:space="0" w:color="auto"/>
            </w:tcBorders>
            <w:vAlign w:val="center"/>
            <w:hideMark/>
          </w:tcPr>
          <w:p w14:paraId="5D907C2B" w14:textId="77777777" w:rsidR="00310204" w:rsidRPr="007242B9" w:rsidRDefault="0032337A">
            <w:pPr>
              <w:jc w:val="center"/>
              <w:rPr>
                <w:rFonts w:ascii="宋体" w:eastAsia="宋体" w:hAnsi="宋体"/>
                <w:b/>
                <w:bCs/>
                <w:sz w:val="18"/>
                <w:szCs w:val="18"/>
              </w:rPr>
            </w:pPr>
            <w:r w:rsidRPr="007242B9">
              <w:rPr>
                <w:rFonts w:ascii="宋体" w:eastAsia="宋体" w:hAnsi="宋体" w:hint="eastAsia"/>
                <w:b/>
                <w:bCs/>
                <w:sz w:val="18"/>
                <w:szCs w:val="18"/>
              </w:rPr>
              <w:t> 原因说明 </w:t>
            </w:r>
          </w:p>
        </w:tc>
      </w:tr>
      <w:tr w:rsidR="007242B9" w14:paraId="0293BAA6" w14:textId="77777777" w:rsidTr="007242B9">
        <w:trPr>
          <w:divId w:val="93795033"/>
          <w:trHeight w:val="804"/>
        </w:trPr>
        <w:tc>
          <w:tcPr>
            <w:tcW w:w="1790" w:type="dxa"/>
            <w:tcBorders>
              <w:top w:val="nil"/>
              <w:left w:val="single" w:sz="8" w:space="0" w:color="auto"/>
              <w:bottom w:val="single" w:sz="8" w:space="0" w:color="auto"/>
              <w:right w:val="single" w:sz="8" w:space="0" w:color="auto"/>
            </w:tcBorders>
            <w:vAlign w:val="center"/>
            <w:hideMark/>
          </w:tcPr>
          <w:p w14:paraId="74D2B4F1" w14:textId="3D8D051D" w:rsidR="00310204" w:rsidRPr="007242B9" w:rsidRDefault="0032337A" w:rsidP="00220CE7">
            <w:pPr>
              <w:jc w:val="center"/>
              <w:rPr>
                <w:rFonts w:ascii="宋体" w:eastAsia="宋体" w:hAnsi="宋体"/>
                <w:sz w:val="18"/>
                <w:szCs w:val="18"/>
              </w:rPr>
            </w:pPr>
            <w:r w:rsidRPr="007242B9">
              <w:rPr>
                <w:rFonts w:ascii="宋体" w:eastAsia="宋体" w:hAnsi="宋体" w:hint="eastAsia"/>
                <w:sz w:val="18"/>
                <w:szCs w:val="18"/>
              </w:rPr>
              <w:t>财务费用</w:t>
            </w:r>
          </w:p>
        </w:tc>
        <w:tc>
          <w:tcPr>
            <w:tcW w:w="2360" w:type="dxa"/>
            <w:tcBorders>
              <w:top w:val="nil"/>
              <w:left w:val="nil"/>
              <w:bottom w:val="single" w:sz="8" w:space="0" w:color="auto"/>
              <w:right w:val="single" w:sz="8" w:space="0" w:color="auto"/>
            </w:tcBorders>
            <w:vAlign w:val="center"/>
            <w:hideMark/>
          </w:tcPr>
          <w:p w14:paraId="52746EF2"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     10,795,513.70</w:t>
            </w:r>
          </w:p>
        </w:tc>
        <w:tc>
          <w:tcPr>
            <w:tcW w:w="2360" w:type="dxa"/>
            <w:tcBorders>
              <w:top w:val="nil"/>
              <w:left w:val="nil"/>
              <w:bottom w:val="single" w:sz="8" w:space="0" w:color="auto"/>
              <w:right w:val="single" w:sz="8" w:space="0" w:color="auto"/>
            </w:tcBorders>
            <w:vAlign w:val="center"/>
            <w:hideMark/>
          </w:tcPr>
          <w:p w14:paraId="57D11B3F"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   17,006,340.41</w:t>
            </w:r>
          </w:p>
        </w:tc>
        <w:tc>
          <w:tcPr>
            <w:tcW w:w="1150" w:type="dxa"/>
            <w:tcBorders>
              <w:top w:val="nil"/>
              <w:left w:val="nil"/>
              <w:bottom w:val="single" w:sz="8" w:space="0" w:color="auto"/>
              <w:right w:val="single" w:sz="8" w:space="0" w:color="auto"/>
            </w:tcBorders>
            <w:noWrap/>
            <w:vAlign w:val="center"/>
            <w:hideMark/>
          </w:tcPr>
          <w:p w14:paraId="0C0F17DB"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-36.52%</w:t>
            </w:r>
          </w:p>
        </w:tc>
        <w:tc>
          <w:tcPr>
            <w:tcW w:w="2640" w:type="dxa"/>
            <w:tcBorders>
              <w:top w:val="nil"/>
              <w:left w:val="nil"/>
              <w:bottom w:val="single" w:sz="8" w:space="0" w:color="auto"/>
              <w:right w:val="single" w:sz="8" w:space="0" w:color="auto"/>
            </w:tcBorders>
            <w:vAlign w:val="center"/>
            <w:hideMark/>
          </w:tcPr>
          <w:p w14:paraId="3A12E97A" w14:textId="2E47AAC1" w:rsidR="00310204" w:rsidRPr="007242B9" w:rsidRDefault="0032337A">
            <w:pPr>
              <w:rPr>
                <w:rFonts w:ascii="宋体" w:eastAsia="宋体" w:hAnsi="宋体"/>
                <w:sz w:val="18"/>
                <w:szCs w:val="18"/>
              </w:rPr>
            </w:pPr>
            <w:r w:rsidRPr="007242B9">
              <w:rPr>
                <w:rFonts w:ascii="宋体" w:eastAsia="宋体" w:hAnsi="宋体" w:hint="eastAsia"/>
                <w:sz w:val="18"/>
                <w:szCs w:val="18"/>
              </w:rPr>
              <w:t>主要是报告期人民币对美元贬值，汇兑收益影响所致。 </w:t>
            </w:r>
          </w:p>
        </w:tc>
      </w:tr>
      <w:tr w:rsidR="007242B9" w14:paraId="4FA6EFE8" w14:textId="77777777" w:rsidTr="007242B9">
        <w:trPr>
          <w:divId w:val="93795033"/>
          <w:trHeight w:val="600"/>
        </w:trPr>
        <w:tc>
          <w:tcPr>
            <w:tcW w:w="1790" w:type="dxa"/>
            <w:tcBorders>
              <w:top w:val="nil"/>
              <w:left w:val="single" w:sz="8" w:space="0" w:color="auto"/>
              <w:bottom w:val="single" w:sz="8" w:space="0" w:color="auto"/>
              <w:right w:val="single" w:sz="8" w:space="0" w:color="auto"/>
            </w:tcBorders>
            <w:vAlign w:val="center"/>
            <w:hideMark/>
          </w:tcPr>
          <w:p w14:paraId="786C3729" w14:textId="27058482" w:rsidR="00310204" w:rsidRPr="007242B9" w:rsidRDefault="0032337A" w:rsidP="00220CE7">
            <w:pPr>
              <w:jc w:val="center"/>
              <w:rPr>
                <w:rFonts w:ascii="宋体" w:eastAsia="宋体" w:hAnsi="宋体"/>
                <w:sz w:val="18"/>
                <w:szCs w:val="18"/>
              </w:rPr>
            </w:pPr>
            <w:r w:rsidRPr="007242B9">
              <w:rPr>
                <w:rFonts w:ascii="宋体" w:eastAsia="宋体" w:hAnsi="宋体" w:hint="eastAsia"/>
                <w:sz w:val="18"/>
                <w:szCs w:val="18"/>
              </w:rPr>
              <w:t>其他收益</w:t>
            </w:r>
          </w:p>
        </w:tc>
        <w:tc>
          <w:tcPr>
            <w:tcW w:w="2360" w:type="dxa"/>
            <w:tcBorders>
              <w:top w:val="nil"/>
              <w:left w:val="nil"/>
              <w:bottom w:val="single" w:sz="8" w:space="0" w:color="auto"/>
              <w:right w:val="single" w:sz="8" w:space="0" w:color="auto"/>
            </w:tcBorders>
            <w:vAlign w:val="center"/>
            <w:hideMark/>
          </w:tcPr>
          <w:p w14:paraId="6A8D1D53"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      2,200,005.58</w:t>
            </w:r>
          </w:p>
        </w:tc>
        <w:tc>
          <w:tcPr>
            <w:tcW w:w="2360" w:type="dxa"/>
            <w:tcBorders>
              <w:top w:val="nil"/>
              <w:left w:val="nil"/>
              <w:bottom w:val="single" w:sz="8" w:space="0" w:color="auto"/>
              <w:right w:val="single" w:sz="8" w:space="0" w:color="auto"/>
            </w:tcBorders>
            <w:vAlign w:val="center"/>
            <w:hideMark/>
          </w:tcPr>
          <w:p w14:paraId="42AAEC9E"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    1,628,051.70</w:t>
            </w:r>
          </w:p>
        </w:tc>
        <w:tc>
          <w:tcPr>
            <w:tcW w:w="1150" w:type="dxa"/>
            <w:tcBorders>
              <w:top w:val="nil"/>
              <w:left w:val="nil"/>
              <w:bottom w:val="single" w:sz="8" w:space="0" w:color="auto"/>
              <w:right w:val="single" w:sz="8" w:space="0" w:color="auto"/>
            </w:tcBorders>
            <w:noWrap/>
            <w:vAlign w:val="center"/>
            <w:hideMark/>
          </w:tcPr>
          <w:p w14:paraId="32443FB8"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35.13%</w:t>
            </w:r>
          </w:p>
        </w:tc>
        <w:tc>
          <w:tcPr>
            <w:tcW w:w="2640" w:type="dxa"/>
            <w:tcBorders>
              <w:top w:val="nil"/>
              <w:left w:val="nil"/>
              <w:bottom w:val="single" w:sz="8" w:space="0" w:color="auto"/>
              <w:right w:val="single" w:sz="8" w:space="0" w:color="auto"/>
            </w:tcBorders>
            <w:vAlign w:val="center"/>
            <w:hideMark/>
          </w:tcPr>
          <w:p w14:paraId="7F4D32E8" w14:textId="0E6E83FC" w:rsidR="00310204" w:rsidRPr="007242B9" w:rsidRDefault="0032337A">
            <w:pPr>
              <w:rPr>
                <w:rFonts w:ascii="宋体" w:eastAsia="宋体" w:hAnsi="宋体"/>
                <w:sz w:val="18"/>
                <w:szCs w:val="18"/>
              </w:rPr>
            </w:pPr>
            <w:r w:rsidRPr="007242B9">
              <w:rPr>
                <w:rFonts w:ascii="宋体" w:eastAsia="宋体" w:hAnsi="宋体" w:hint="eastAsia"/>
                <w:sz w:val="18"/>
                <w:szCs w:val="18"/>
              </w:rPr>
              <w:t>主要系报告期获取的政府补助增加所致。 </w:t>
            </w:r>
          </w:p>
        </w:tc>
      </w:tr>
      <w:tr w:rsidR="007242B9" w14:paraId="7EA7DB19" w14:textId="77777777" w:rsidTr="007242B9">
        <w:trPr>
          <w:divId w:val="93795033"/>
          <w:trHeight w:val="1848"/>
        </w:trPr>
        <w:tc>
          <w:tcPr>
            <w:tcW w:w="1790" w:type="dxa"/>
            <w:tcBorders>
              <w:top w:val="nil"/>
              <w:left w:val="single" w:sz="8" w:space="0" w:color="auto"/>
              <w:bottom w:val="single" w:sz="8" w:space="0" w:color="auto"/>
              <w:right w:val="single" w:sz="8" w:space="0" w:color="auto"/>
            </w:tcBorders>
            <w:vAlign w:val="center"/>
            <w:hideMark/>
          </w:tcPr>
          <w:p w14:paraId="524E7A69" w14:textId="7299D557" w:rsidR="00310204" w:rsidRPr="007242B9" w:rsidRDefault="0032337A" w:rsidP="00220CE7">
            <w:pPr>
              <w:jc w:val="center"/>
              <w:rPr>
                <w:rFonts w:ascii="宋体" w:eastAsia="宋体" w:hAnsi="宋体"/>
                <w:sz w:val="18"/>
                <w:szCs w:val="18"/>
              </w:rPr>
            </w:pPr>
            <w:r w:rsidRPr="007242B9">
              <w:rPr>
                <w:rFonts w:ascii="宋体" w:eastAsia="宋体" w:hAnsi="宋体" w:hint="eastAsia"/>
                <w:sz w:val="18"/>
                <w:szCs w:val="18"/>
              </w:rPr>
              <w:t>投资收益</w:t>
            </w:r>
          </w:p>
        </w:tc>
        <w:tc>
          <w:tcPr>
            <w:tcW w:w="2360" w:type="dxa"/>
            <w:tcBorders>
              <w:top w:val="nil"/>
              <w:left w:val="nil"/>
              <w:bottom w:val="single" w:sz="8" w:space="0" w:color="auto"/>
              <w:right w:val="single" w:sz="8" w:space="0" w:color="auto"/>
            </w:tcBorders>
            <w:vAlign w:val="center"/>
            <w:hideMark/>
          </w:tcPr>
          <w:p w14:paraId="27BAF3E6"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      4,362,317.96</w:t>
            </w:r>
          </w:p>
        </w:tc>
        <w:tc>
          <w:tcPr>
            <w:tcW w:w="2360" w:type="dxa"/>
            <w:tcBorders>
              <w:top w:val="nil"/>
              <w:left w:val="nil"/>
              <w:bottom w:val="single" w:sz="8" w:space="0" w:color="auto"/>
              <w:right w:val="single" w:sz="8" w:space="0" w:color="auto"/>
            </w:tcBorders>
            <w:vAlign w:val="center"/>
            <w:hideMark/>
          </w:tcPr>
          <w:p w14:paraId="4A2B8BA8"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   26,785,521.65</w:t>
            </w:r>
          </w:p>
        </w:tc>
        <w:tc>
          <w:tcPr>
            <w:tcW w:w="1150" w:type="dxa"/>
            <w:tcBorders>
              <w:top w:val="nil"/>
              <w:left w:val="nil"/>
              <w:bottom w:val="single" w:sz="8" w:space="0" w:color="auto"/>
              <w:right w:val="single" w:sz="8" w:space="0" w:color="auto"/>
            </w:tcBorders>
            <w:noWrap/>
            <w:vAlign w:val="center"/>
            <w:hideMark/>
          </w:tcPr>
          <w:p w14:paraId="0399825A"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-83.71%</w:t>
            </w:r>
          </w:p>
        </w:tc>
        <w:tc>
          <w:tcPr>
            <w:tcW w:w="2640" w:type="dxa"/>
            <w:tcBorders>
              <w:top w:val="nil"/>
              <w:left w:val="nil"/>
              <w:bottom w:val="single" w:sz="8" w:space="0" w:color="auto"/>
              <w:right w:val="single" w:sz="8" w:space="0" w:color="auto"/>
            </w:tcBorders>
            <w:vAlign w:val="center"/>
            <w:hideMark/>
          </w:tcPr>
          <w:p w14:paraId="332A73C3" w14:textId="40CA142B" w:rsidR="00310204" w:rsidRPr="007242B9" w:rsidRDefault="0032337A">
            <w:pPr>
              <w:rPr>
                <w:rFonts w:ascii="宋体" w:eastAsia="宋体" w:hAnsi="宋体"/>
                <w:sz w:val="18"/>
                <w:szCs w:val="18"/>
              </w:rPr>
            </w:pPr>
            <w:r w:rsidRPr="007242B9">
              <w:rPr>
                <w:rFonts w:ascii="宋体" w:eastAsia="宋体" w:hAnsi="宋体" w:hint="eastAsia"/>
                <w:sz w:val="18"/>
                <w:szCs w:val="18"/>
              </w:rPr>
              <w:t>主要系公司上年同期参股联营企业经营情况良好，取得较好收益,使得公司上年同期利润较高。基于公司经营战略调整需要，公司于去年下半年转让该参股联营企业股权，本报告期不再确认其投资收益所致。 </w:t>
            </w:r>
          </w:p>
        </w:tc>
      </w:tr>
      <w:tr w:rsidR="007242B9" w14:paraId="53A5C48A" w14:textId="77777777" w:rsidTr="007242B9">
        <w:trPr>
          <w:divId w:val="93795033"/>
          <w:trHeight w:val="720"/>
        </w:trPr>
        <w:tc>
          <w:tcPr>
            <w:tcW w:w="1790" w:type="dxa"/>
            <w:tcBorders>
              <w:top w:val="nil"/>
              <w:left w:val="single" w:sz="8" w:space="0" w:color="auto"/>
              <w:bottom w:val="single" w:sz="8" w:space="0" w:color="auto"/>
              <w:right w:val="single" w:sz="8" w:space="0" w:color="auto"/>
            </w:tcBorders>
            <w:vAlign w:val="center"/>
            <w:hideMark/>
          </w:tcPr>
          <w:p w14:paraId="088D576E" w14:textId="45432416" w:rsidR="00310204" w:rsidRPr="007242B9" w:rsidRDefault="0032337A" w:rsidP="00220CE7">
            <w:pPr>
              <w:jc w:val="center"/>
              <w:rPr>
                <w:rFonts w:ascii="宋体" w:eastAsia="宋体" w:hAnsi="宋体"/>
                <w:sz w:val="18"/>
                <w:szCs w:val="18"/>
              </w:rPr>
            </w:pPr>
            <w:r w:rsidRPr="007242B9">
              <w:rPr>
                <w:rFonts w:ascii="宋体" w:eastAsia="宋体" w:hAnsi="宋体" w:hint="eastAsia"/>
                <w:sz w:val="18"/>
                <w:szCs w:val="18"/>
              </w:rPr>
              <w:t xml:space="preserve">信用减值损失 </w:t>
            </w:r>
            <w:r w:rsidRPr="007242B9">
              <w:rPr>
                <w:rFonts w:ascii="宋体" w:eastAsia="宋体" w:hAnsi="宋体" w:hint="eastAsia"/>
                <w:sz w:val="18"/>
                <w:szCs w:val="18"/>
              </w:rPr>
              <w:br/>
              <w:t>（损失以“－”号填列）</w:t>
            </w:r>
          </w:p>
        </w:tc>
        <w:tc>
          <w:tcPr>
            <w:tcW w:w="2360" w:type="dxa"/>
            <w:tcBorders>
              <w:top w:val="nil"/>
              <w:left w:val="nil"/>
              <w:bottom w:val="single" w:sz="8" w:space="0" w:color="auto"/>
              <w:right w:val="single" w:sz="8" w:space="0" w:color="auto"/>
            </w:tcBorders>
            <w:vAlign w:val="center"/>
            <w:hideMark/>
          </w:tcPr>
          <w:p w14:paraId="315FC87D"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      6,917,900.61</w:t>
            </w:r>
          </w:p>
        </w:tc>
        <w:tc>
          <w:tcPr>
            <w:tcW w:w="2360" w:type="dxa"/>
            <w:tcBorders>
              <w:top w:val="nil"/>
              <w:left w:val="nil"/>
              <w:bottom w:val="single" w:sz="8" w:space="0" w:color="auto"/>
              <w:right w:val="single" w:sz="8" w:space="0" w:color="auto"/>
            </w:tcBorders>
            <w:vAlign w:val="center"/>
            <w:hideMark/>
          </w:tcPr>
          <w:p w14:paraId="429B3FB9"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   -3,282,973.23</w:t>
            </w:r>
          </w:p>
        </w:tc>
        <w:tc>
          <w:tcPr>
            <w:tcW w:w="1150" w:type="dxa"/>
            <w:tcBorders>
              <w:top w:val="nil"/>
              <w:left w:val="nil"/>
              <w:bottom w:val="single" w:sz="8" w:space="0" w:color="auto"/>
              <w:right w:val="single" w:sz="8" w:space="0" w:color="auto"/>
            </w:tcBorders>
            <w:noWrap/>
            <w:vAlign w:val="center"/>
            <w:hideMark/>
          </w:tcPr>
          <w:p w14:paraId="58E86DA7"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310.72%</w:t>
            </w:r>
          </w:p>
        </w:tc>
        <w:tc>
          <w:tcPr>
            <w:tcW w:w="2640" w:type="dxa"/>
            <w:tcBorders>
              <w:top w:val="nil"/>
              <w:left w:val="nil"/>
              <w:bottom w:val="single" w:sz="8" w:space="0" w:color="auto"/>
              <w:right w:val="single" w:sz="8" w:space="0" w:color="auto"/>
            </w:tcBorders>
            <w:vAlign w:val="center"/>
            <w:hideMark/>
          </w:tcPr>
          <w:p w14:paraId="67C38A83" w14:textId="23748340" w:rsidR="00310204" w:rsidRPr="007242B9" w:rsidRDefault="0032337A">
            <w:pPr>
              <w:rPr>
                <w:rFonts w:ascii="宋体" w:eastAsia="宋体" w:hAnsi="宋体"/>
                <w:sz w:val="18"/>
                <w:szCs w:val="18"/>
              </w:rPr>
            </w:pPr>
            <w:r w:rsidRPr="007242B9">
              <w:rPr>
                <w:rFonts w:ascii="宋体" w:eastAsia="宋体" w:hAnsi="宋体" w:hint="eastAsia"/>
                <w:sz w:val="18"/>
                <w:szCs w:val="18"/>
              </w:rPr>
              <w:t>主要系报告期收回部分应收款项，导致应收账款及其他应收款减值损失转回。 </w:t>
            </w:r>
          </w:p>
        </w:tc>
      </w:tr>
      <w:tr w:rsidR="007242B9" w14:paraId="5161787C" w14:textId="77777777" w:rsidTr="007242B9">
        <w:trPr>
          <w:divId w:val="93795033"/>
          <w:trHeight w:val="600"/>
        </w:trPr>
        <w:tc>
          <w:tcPr>
            <w:tcW w:w="1790" w:type="dxa"/>
            <w:tcBorders>
              <w:top w:val="nil"/>
              <w:left w:val="single" w:sz="8" w:space="0" w:color="auto"/>
              <w:bottom w:val="single" w:sz="8" w:space="0" w:color="auto"/>
              <w:right w:val="single" w:sz="8" w:space="0" w:color="auto"/>
            </w:tcBorders>
            <w:vAlign w:val="center"/>
            <w:hideMark/>
          </w:tcPr>
          <w:p w14:paraId="1971D321" w14:textId="258889E8" w:rsidR="00310204" w:rsidRPr="007242B9" w:rsidRDefault="0032337A" w:rsidP="00220CE7">
            <w:pPr>
              <w:jc w:val="center"/>
              <w:rPr>
                <w:rFonts w:ascii="宋体" w:eastAsia="宋体" w:hAnsi="宋体"/>
                <w:sz w:val="18"/>
                <w:szCs w:val="18"/>
              </w:rPr>
            </w:pPr>
            <w:r w:rsidRPr="007242B9">
              <w:rPr>
                <w:rFonts w:ascii="宋体" w:eastAsia="宋体" w:hAnsi="宋体" w:hint="eastAsia"/>
                <w:sz w:val="18"/>
                <w:szCs w:val="18"/>
              </w:rPr>
              <w:t xml:space="preserve">资产减值损失 </w:t>
            </w:r>
            <w:r w:rsidRPr="007242B9">
              <w:rPr>
                <w:rFonts w:ascii="宋体" w:eastAsia="宋体" w:hAnsi="宋体" w:hint="eastAsia"/>
                <w:sz w:val="18"/>
                <w:szCs w:val="18"/>
              </w:rPr>
              <w:br/>
              <w:t>（损失以“－”号填列）</w:t>
            </w:r>
          </w:p>
        </w:tc>
        <w:tc>
          <w:tcPr>
            <w:tcW w:w="2360" w:type="dxa"/>
            <w:tcBorders>
              <w:top w:val="nil"/>
              <w:left w:val="nil"/>
              <w:bottom w:val="single" w:sz="8" w:space="0" w:color="auto"/>
              <w:right w:val="single" w:sz="8" w:space="0" w:color="auto"/>
            </w:tcBorders>
            <w:vAlign w:val="center"/>
            <w:hideMark/>
          </w:tcPr>
          <w:p w14:paraId="3EBD492B"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     -1,376,226.05</w:t>
            </w:r>
          </w:p>
        </w:tc>
        <w:tc>
          <w:tcPr>
            <w:tcW w:w="2360" w:type="dxa"/>
            <w:tcBorders>
              <w:top w:val="nil"/>
              <w:left w:val="nil"/>
              <w:bottom w:val="single" w:sz="8" w:space="0" w:color="auto"/>
              <w:right w:val="single" w:sz="8" w:space="0" w:color="auto"/>
            </w:tcBorders>
            <w:vAlign w:val="center"/>
            <w:hideMark/>
          </w:tcPr>
          <w:p w14:paraId="7EACC897"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     -346,726.58</w:t>
            </w:r>
          </w:p>
        </w:tc>
        <w:tc>
          <w:tcPr>
            <w:tcW w:w="1150" w:type="dxa"/>
            <w:tcBorders>
              <w:top w:val="nil"/>
              <w:left w:val="nil"/>
              <w:bottom w:val="single" w:sz="8" w:space="0" w:color="auto"/>
              <w:right w:val="single" w:sz="8" w:space="0" w:color="auto"/>
            </w:tcBorders>
            <w:noWrap/>
            <w:vAlign w:val="center"/>
            <w:hideMark/>
          </w:tcPr>
          <w:p w14:paraId="45983E1E"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-296.92%</w:t>
            </w:r>
          </w:p>
        </w:tc>
        <w:tc>
          <w:tcPr>
            <w:tcW w:w="2640" w:type="dxa"/>
            <w:tcBorders>
              <w:top w:val="nil"/>
              <w:left w:val="nil"/>
              <w:bottom w:val="single" w:sz="8" w:space="0" w:color="auto"/>
              <w:right w:val="single" w:sz="8" w:space="0" w:color="auto"/>
            </w:tcBorders>
            <w:vAlign w:val="center"/>
            <w:hideMark/>
          </w:tcPr>
          <w:p w14:paraId="7C93E913" w14:textId="47DBE89E" w:rsidR="00310204" w:rsidRPr="007242B9" w:rsidRDefault="0032337A">
            <w:pPr>
              <w:rPr>
                <w:rFonts w:ascii="宋体" w:eastAsia="宋体" w:hAnsi="宋体"/>
                <w:sz w:val="18"/>
                <w:szCs w:val="18"/>
              </w:rPr>
            </w:pPr>
            <w:r w:rsidRPr="007242B9">
              <w:rPr>
                <w:rFonts w:ascii="宋体" w:eastAsia="宋体" w:hAnsi="宋体" w:hint="eastAsia"/>
                <w:sz w:val="18"/>
                <w:szCs w:val="18"/>
              </w:rPr>
              <w:t>主要系报告期合同资产增加，合同资产减值损失增加所致。 </w:t>
            </w:r>
          </w:p>
        </w:tc>
      </w:tr>
      <w:tr w:rsidR="007242B9" w14:paraId="4DC0FD4C" w14:textId="77777777" w:rsidTr="007242B9">
        <w:trPr>
          <w:divId w:val="93795033"/>
          <w:trHeight w:val="828"/>
        </w:trPr>
        <w:tc>
          <w:tcPr>
            <w:tcW w:w="1790" w:type="dxa"/>
            <w:tcBorders>
              <w:top w:val="nil"/>
              <w:left w:val="single" w:sz="8" w:space="0" w:color="auto"/>
              <w:bottom w:val="single" w:sz="8" w:space="0" w:color="auto"/>
              <w:right w:val="single" w:sz="8" w:space="0" w:color="auto"/>
            </w:tcBorders>
            <w:vAlign w:val="center"/>
            <w:hideMark/>
          </w:tcPr>
          <w:p w14:paraId="23580D2F" w14:textId="04AF818A" w:rsidR="00310204" w:rsidRPr="007242B9" w:rsidRDefault="0032337A" w:rsidP="00220CE7">
            <w:pPr>
              <w:jc w:val="center"/>
              <w:rPr>
                <w:rFonts w:ascii="宋体" w:eastAsia="宋体" w:hAnsi="宋体"/>
                <w:sz w:val="18"/>
                <w:szCs w:val="18"/>
              </w:rPr>
            </w:pPr>
            <w:r w:rsidRPr="007242B9">
              <w:rPr>
                <w:rFonts w:ascii="宋体" w:eastAsia="宋体" w:hAnsi="宋体" w:hint="eastAsia"/>
                <w:sz w:val="18"/>
                <w:szCs w:val="18"/>
              </w:rPr>
              <w:t>资产处置收益</w:t>
            </w:r>
            <w:r w:rsidRPr="007242B9">
              <w:rPr>
                <w:rFonts w:ascii="宋体" w:eastAsia="宋体" w:hAnsi="宋体" w:hint="eastAsia"/>
                <w:sz w:val="18"/>
                <w:szCs w:val="18"/>
              </w:rPr>
              <w:br/>
              <w:t>（损失以“-”填列）</w:t>
            </w:r>
          </w:p>
        </w:tc>
        <w:tc>
          <w:tcPr>
            <w:tcW w:w="2360" w:type="dxa"/>
            <w:tcBorders>
              <w:top w:val="nil"/>
              <w:left w:val="nil"/>
              <w:bottom w:val="single" w:sz="8" w:space="0" w:color="auto"/>
              <w:right w:val="single" w:sz="8" w:space="0" w:color="auto"/>
            </w:tcBorders>
            <w:vAlign w:val="center"/>
            <w:hideMark/>
          </w:tcPr>
          <w:p w14:paraId="03FE7947"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         92,201.03</w:t>
            </w:r>
          </w:p>
        </w:tc>
        <w:tc>
          <w:tcPr>
            <w:tcW w:w="2360" w:type="dxa"/>
            <w:tcBorders>
              <w:top w:val="nil"/>
              <w:left w:val="nil"/>
              <w:bottom w:val="single" w:sz="8" w:space="0" w:color="auto"/>
              <w:right w:val="single" w:sz="8" w:space="0" w:color="auto"/>
            </w:tcBorders>
            <w:vAlign w:val="center"/>
            <w:hideMark/>
          </w:tcPr>
          <w:p w14:paraId="547F4AEB"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     -393,424.67</w:t>
            </w:r>
          </w:p>
        </w:tc>
        <w:tc>
          <w:tcPr>
            <w:tcW w:w="1150" w:type="dxa"/>
            <w:tcBorders>
              <w:top w:val="nil"/>
              <w:left w:val="nil"/>
              <w:bottom w:val="single" w:sz="8" w:space="0" w:color="auto"/>
              <w:right w:val="single" w:sz="8" w:space="0" w:color="auto"/>
            </w:tcBorders>
            <w:noWrap/>
            <w:vAlign w:val="center"/>
            <w:hideMark/>
          </w:tcPr>
          <w:p w14:paraId="326A0711"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123.44%</w:t>
            </w:r>
          </w:p>
        </w:tc>
        <w:tc>
          <w:tcPr>
            <w:tcW w:w="2640" w:type="dxa"/>
            <w:tcBorders>
              <w:top w:val="nil"/>
              <w:left w:val="nil"/>
              <w:bottom w:val="single" w:sz="8" w:space="0" w:color="auto"/>
              <w:right w:val="single" w:sz="8" w:space="0" w:color="auto"/>
            </w:tcBorders>
            <w:vAlign w:val="center"/>
            <w:hideMark/>
          </w:tcPr>
          <w:p w14:paraId="289DEE05" w14:textId="5A77E258" w:rsidR="00310204" w:rsidRPr="007242B9" w:rsidRDefault="0032337A">
            <w:pPr>
              <w:rPr>
                <w:rFonts w:ascii="宋体" w:eastAsia="宋体" w:hAnsi="宋体"/>
                <w:sz w:val="18"/>
                <w:szCs w:val="18"/>
              </w:rPr>
            </w:pPr>
            <w:r w:rsidRPr="007242B9">
              <w:rPr>
                <w:rFonts w:ascii="宋体" w:eastAsia="宋体" w:hAnsi="宋体" w:hint="eastAsia"/>
                <w:sz w:val="18"/>
                <w:szCs w:val="18"/>
              </w:rPr>
              <w:t>主要是报告期内处置部分固定资产收益增加所致。 </w:t>
            </w:r>
          </w:p>
        </w:tc>
      </w:tr>
      <w:tr w:rsidR="007242B9" w14:paraId="57D229E2" w14:textId="77777777" w:rsidTr="007242B9">
        <w:trPr>
          <w:divId w:val="93795033"/>
          <w:trHeight w:val="756"/>
        </w:trPr>
        <w:tc>
          <w:tcPr>
            <w:tcW w:w="1790" w:type="dxa"/>
            <w:tcBorders>
              <w:top w:val="nil"/>
              <w:left w:val="single" w:sz="8" w:space="0" w:color="auto"/>
              <w:bottom w:val="single" w:sz="8" w:space="0" w:color="auto"/>
              <w:right w:val="single" w:sz="8" w:space="0" w:color="auto"/>
            </w:tcBorders>
            <w:vAlign w:val="center"/>
            <w:hideMark/>
          </w:tcPr>
          <w:p w14:paraId="7FC23162" w14:textId="68D6794B" w:rsidR="00310204" w:rsidRPr="007242B9" w:rsidRDefault="0032337A" w:rsidP="00220CE7">
            <w:pPr>
              <w:jc w:val="center"/>
              <w:rPr>
                <w:rFonts w:ascii="宋体" w:eastAsia="宋体" w:hAnsi="宋体"/>
                <w:sz w:val="18"/>
                <w:szCs w:val="18"/>
              </w:rPr>
            </w:pPr>
            <w:r w:rsidRPr="007242B9">
              <w:rPr>
                <w:rFonts w:ascii="宋体" w:eastAsia="宋体" w:hAnsi="宋体" w:hint="eastAsia"/>
                <w:sz w:val="18"/>
                <w:szCs w:val="18"/>
              </w:rPr>
              <w:t>营业外支出</w:t>
            </w:r>
          </w:p>
        </w:tc>
        <w:tc>
          <w:tcPr>
            <w:tcW w:w="2360" w:type="dxa"/>
            <w:tcBorders>
              <w:top w:val="nil"/>
              <w:left w:val="nil"/>
              <w:bottom w:val="single" w:sz="8" w:space="0" w:color="auto"/>
              <w:right w:val="single" w:sz="8" w:space="0" w:color="auto"/>
            </w:tcBorders>
            <w:vAlign w:val="center"/>
            <w:hideMark/>
          </w:tcPr>
          <w:p w14:paraId="57ED8891"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        686,833.77</w:t>
            </w:r>
          </w:p>
        </w:tc>
        <w:tc>
          <w:tcPr>
            <w:tcW w:w="2360" w:type="dxa"/>
            <w:tcBorders>
              <w:top w:val="nil"/>
              <w:left w:val="nil"/>
              <w:bottom w:val="single" w:sz="8" w:space="0" w:color="auto"/>
              <w:right w:val="single" w:sz="8" w:space="0" w:color="auto"/>
            </w:tcBorders>
            <w:vAlign w:val="center"/>
            <w:hideMark/>
          </w:tcPr>
          <w:p w14:paraId="4E9D0834"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       92,832.73</w:t>
            </w:r>
          </w:p>
        </w:tc>
        <w:tc>
          <w:tcPr>
            <w:tcW w:w="1150" w:type="dxa"/>
            <w:tcBorders>
              <w:top w:val="nil"/>
              <w:left w:val="nil"/>
              <w:bottom w:val="single" w:sz="8" w:space="0" w:color="auto"/>
              <w:right w:val="single" w:sz="8" w:space="0" w:color="auto"/>
            </w:tcBorders>
            <w:noWrap/>
            <w:vAlign w:val="center"/>
            <w:hideMark/>
          </w:tcPr>
          <w:p w14:paraId="79509172"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639.86%</w:t>
            </w:r>
          </w:p>
        </w:tc>
        <w:tc>
          <w:tcPr>
            <w:tcW w:w="2640" w:type="dxa"/>
            <w:tcBorders>
              <w:top w:val="nil"/>
              <w:left w:val="nil"/>
              <w:bottom w:val="single" w:sz="8" w:space="0" w:color="auto"/>
              <w:right w:val="single" w:sz="8" w:space="0" w:color="auto"/>
            </w:tcBorders>
            <w:vAlign w:val="center"/>
            <w:hideMark/>
          </w:tcPr>
          <w:p w14:paraId="22E8CB76" w14:textId="443327DB" w:rsidR="00310204" w:rsidRPr="007242B9" w:rsidRDefault="0032337A">
            <w:pPr>
              <w:rPr>
                <w:rFonts w:ascii="宋体" w:eastAsia="宋体" w:hAnsi="宋体"/>
                <w:sz w:val="18"/>
                <w:szCs w:val="18"/>
              </w:rPr>
            </w:pPr>
            <w:r w:rsidRPr="007242B9">
              <w:rPr>
                <w:rFonts w:ascii="宋体" w:eastAsia="宋体" w:hAnsi="宋体" w:hint="eastAsia"/>
                <w:sz w:val="18"/>
                <w:szCs w:val="18"/>
              </w:rPr>
              <w:t>主要系报告期内非经营性损失增加所致。 </w:t>
            </w:r>
          </w:p>
        </w:tc>
      </w:tr>
      <w:tr w:rsidR="007242B9" w14:paraId="3C655B73" w14:textId="77777777" w:rsidTr="007242B9">
        <w:trPr>
          <w:divId w:val="93795033"/>
          <w:trHeight w:val="600"/>
        </w:trPr>
        <w:tc>
          <w:tcPr>
            <w:tcW w:w="1790" w:type="dxa"/>
            <w:tcBorders>
              <w:top w:val="nil"/>
              <w:left w:val="single" w:sz="8" w:space="0" w:color="auto"/>
              <w:bottom w:val="single" w:sz="8" w:space="0" w:color="auto"/>
              <w:right w:val="single" w:sz="8" w:space="0" w:color="auto"/>
            </w:tcBorders>
            <w:vAlign w:val="center"/>
            <w:hideMark/>
          </w:tcPr>
          <w:p w14:paraId="349DAFE6" w14:textId="788C5047" w:rsidR="00310204" w:rsidRPr="007242B9" w:rsidRDefault="0032337A" w:rsidP="00220CE7">
            <w:pPr>
              <w:jc w:val="center"/>
              <w:rPr>
                <w:rFonts w:ascii="宋体" w:eastAsia="宋体" w:hAnsi="宋体"/>
                <w:sz w:val="18"/>
                <w:szCs w:val="18"/>
              </w:rPr>
            </w:pPr>
            <w:r w:rsidRPr="007242B9">
              <w:rPr>
                <w:rFonts w:ascii="宋体" w:eastAsia="宋体" w:hAnsi="宋体" w:hint="eastAsia"/>
                <w:sz w:val="18"/>
                <w:szCs w:val="18"/>
              </w:rPr>
              <w:t>所得税费用</w:t>
            </w:r>
          </w:p>
        </w:tc>
        <w:tc>
          <w:tcPr>
            <w:tcW w:w="2360" w:type="dxa"/>
            <w:tcBorders>
              <w:top w:val="nil"/>
              <w:left w:val="nil"/>
              <w:bottom w:val="single" w:sz="8" w:space="0" w:color="auto"/>
              <w:right w:val="single" w:sz="8" w:space="0" w:color="auto"/>
            </w:tcBorders>
            <w:vAlign w:val="center"/>
            <w:hideMark/>
          </w:tcPr>
          <w:p w14:paraId="2071DA81"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      2,275,527.64</w:t>
            </w:r>
          </w:p>
        </w:tc>
        <w:tc>
          <w:tcPr>
            <w:tcW w:w="2360" w:type="dxa"/>
            <w:tcBorders>
              <w:top w:val="nil"/>
              <w:left w:val="nil"/>
              <w:bottom w:val="single" w:sz="8" w:space="0" w:color="auto"/>
              <w:right w:val="single" w:sz="8" w:space="0" w:color="auto"/>
            </w:tcBorders>
            <w:vAlign w:val="center"/>
            <w:hideMark/>
          </w:tcPr>
          <w:p w14:paraId="4AD8596F"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      -99,484.28</w:t>
            </w:r>
          </w:p>
        </w:tc>
        <w:tc>
          <w:tcPr>
            <w:tcW w:w="1150" w:type="dxa"/>
            <w:tcBorders>
              <w:top w:val="nil"/>
              <w:left w:val="nil"/>
              <w:bottom w:val="single" w:sz="8" w:space="0" w:color="auto"/>
              <w:right w:val="single" w:sz="8" w:space="0" w:color="auto"/>
            </w:tcBorders>
            <w:noWrap/>
            <w:vAlign w:val="center"/>
            <w:hideMark/>
          </w:tcPr>
          <w:p w14:paraId="68EBD79B"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2387.32%</w:t>
            </w:r>
          </w:p>
        </w:tc>
        <w:tc>
          <w:tcPr>
            <w:tcW w:w="2640" w:type="dxa"/>
            <w:tcBorders>
              <w:top w:val="nil"/>
              <w:left w:val="nil"/>
              <w:bottom w:val="single" w:sz="8" w:space="0" w:color="auto"/>
              <w:right w:val="single" w:sz="8" w:space="0" w:color="auto"/>
            </w:tcBorders>
            <w:vAlign w:val="center"/>
            <w:hideMark/>
          </w:tcPr>
          <w:p w14:paraId="3ABB3ECF" w14:textId="798CC6E2" w:rsidR="00310204" w:rsidRPr="007242B9" w:rsidRDefault="0032337A">
            <w:pPr>
              <w:rPr>
                <w:rFonts w:ascii="宋体" w:eastAsia="宋体" w:hAnsi="宋体"/>
                <w:sz w:val="18"/>
                <w:szCs w:val="18"/>
              </w:rPr>
            </w:pPr>
            <w:r w:rsidRPr="007242B9">
              <w:rPr>
                <w:rFonts w:ascii="宋体" w:eastAsia="宋体" w:hAnsi="宋体" w:hint="eastAsia"/>
                <w:sz w:val="18"/>
                <w:szCs w:val="18"/>
              </w:rPr>
              <w:t>主要系报告期内应纳税所得额增加，所得税增加所致。 </w:t>
            </w:r>
          </w:p>
        </w:tc>
      </w:tr>
      <w:tr w:rsidR="007242B9" w14:paraId="5FA3F274" w14:textId="77777777" w:rsidTr="007242B9">
        <w:trPr>
          <w:divId w:val="93795033"/>
          <w:trHeight w:val="756"/>
        </w:trPr>
        <w:tc>
          <w:tcPr>
            <w:tcW w:w="1790" w:type="dxa"/>
            <w:tcBorders>
              <w:top w:val="nil"/>
              <w:left w:val="single" w:sz="8" w:space="0" w:color="auto"/>
              <w:bottom w:val="single" w:sz="8" w:space="0" w:color="auto"/>
              <w:right w:val="single" w:sz="8" w:space="0" w:color="auto"/>
            </w:tcBorders>
            <w:vAlign w:val="center"/>
            <w:hideMark/>
          </w:tcPr>
          <w:p w14:paraId="177212DC" w14:textId="5FFCE8FD" w:rsidR="00310204" w:rsidRPr="007242B9" w:rsidRDefault="0032337A" w:rsidP="00220CE7">
            <w:pPr>
              <w:jc w:val="center"/>
              <w:rPr>
                <w:rFonts w:ascii="宋体" w:eastAsia="宋体" w:hAnsi="宋体"/>
                <w:sz w:val="18"/>
                <w:szCs w:val="18"/>
              </w:rPr>
            </w:pPr>
            <w:r w:rsidRPr="007242B9">
              <w:rPr>
                <w:rFonts w:ascii="宋体" w:eastAsia="宋体" w:hAnsi="宋体" w:hint="eastAsia"/>
                <w:sz w:val="18"/>
                <w:szCs w:val="18"/>
              </w:rPr>
              <w:t>少数股东损益</w:t>
            </w:r>
          </w:p>
        </w:tc>
        <w:tc>
          <w:tcPr>
            <w:tcW w:w="2360" w:type="dxa"/>
            <w:tcBorders>
              <w:top w:val="nil"/>
              <w:left w:val="nil"/>
              <w:bottom w:val="single" w:sz="8" w:space="0" w:color="auto"/>
              <w:right w:val="single" w:sz="8" w:space="0" w:color="auto"/>
            </w:tcBorders>
            <w:vAlign w:val="center"/>
            <w:hideMark/>
          </w:tcPr>
          <w:p w14:paraId="0E4A51B9"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       -229,650.97</w:t>
            </w:r>
          </w:p>
        </w:tc>
        <w:tc>
          <w:tcPr>
            <w:tcW w:w="2360" w:type="dxa"/>
            <w:tcBorders>
              <w:top w:val="nil"/>
              <w:left w:val="nil"/>
              <w:bottom w:val="single" w:sz="8" w:space="0" w:color="auto"/>
              <w:right w:val="single" w:sz="8" w:space="0" w:color="auto"/>
            </w:tcBorders>
            <w:vAlign w:val="center"/>
            <w:hideMark/>
          </w:tcPr>
          <w:p w14:paraId="542DEAD7"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      522,881.79</w:t>
            </w:r>
          </w:p>
        </w:tc>
        <w:tc>
          <w:tcPr>
            <w:tcW w:w="1150" w:type="dxa"/>
            <w:tcBorders>
              <w:top w:val="nil"/>
              <w:left w:val="nil"/>
              <w:bottom w:val="single" w:sz="8" w:space="0" w:color="auto"/>
              <w:right w:val="single" w:sz="8" w:space="0" w:color="auto"/>
            </w:tcBorders>
            <w:noWrap/>
            <w:vAlign w:val="center"/>
            <w:hideMark/>
          </w:tcPr>
          <w:p w14:paraId="009722A2"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-143.92%</w:t>
            </w:r>
          </w:p>
        </w:tc>
        <w:tc>
          <w:tcPr>
            <w:tcW w:w="2640" w:type="dxa"/>
            <w:tcBorders>
              <w:top w:val="nil"/>
              <w:left w:val="nil"/>
              <w:bottom w:val="single" w:sz="8" w:space="0" w:color="auto"/>
              <w:right w:val="single" w:sz="8" w:space="0" w:color="auto"/>
            </w:tcBorders>
            <w:vAlign w:val="center"/>
            <w:hideMark/>
          </w:tcPr>
          <w:p w14:paraId="4118633D" w14:textId="28B6D380" w:rsidR="00310204" w:rsidRPr="007242B9" w:rsidRDefault="0032337A">
            <w:pPr>
              <w:rPr>
                <w:rFonts w:ascii="宋体" w:eastAsia="宋体" w:hAnsi="宋体"/>
                <w:sz w:val="18"/>
                <w:szCs w:val="18"/>
              </w:rPr>
            </w:pPr>
            <w:r w:rsidRPr="007242B9">
              <w:rPr>
                <w:rFonts w:ascii="宋体" w:eastAsia="宋体" w:hAnsi="宋体" w:hint="eastAsia"/>
                <w:sz w:val="18"/>
                <w:szCs w:val="18"/>
              </w:rPr>
              <w:t>主要系报告期内公司非全资子公司净利润减少所致。 </w:t>
            </w:r>
          </w:p>
        </w:tc>
      </w:tr>
      <w:tr w:rsidR="007242B9" w14:paraId="6F426CAD" w14:textId="77777777" w:rsidTr="007242B9">
        <w:trPr>
          <w:divId w:val="93795033"/>
          <w:trHeight w:val="756"/>
        </w:trPr>
        <w:tc>
          <w:tcPr>
            <w:tcW w:w="1790" w:type="dxa"/>
            <w:tcBorders>
              <w:top w:val="nil"/>
              <w:left w:val="single" w:sz="8" w:space="0" w:color="auto"/>
              <w:bottom w:val="single" w:sz="8" w:space="0" w:color="auto"/>
              <w:right w:val="single" w:sz="8" w:space="0" w:color="auto"/>
            </w:tcBorders>
            <w:vAlign w:val="center"/>
            <w:hideMark/>
          </w:tcPr>
          <w:p w14:paraId="2F992289" w14:textId="34ED5953" w:rsidR="00310204" w:rsidRPr="007242B9" w:rsidRDefault="0032337A" w:rsidP="00220CE7">
            <w:pPr>
              <w:jc w:val="center"/>
              <w:rPr>
                <w:rFonts w:ascii="宋体" w:eastAsia="宋体" w:hAnsi="宋体"/>
                <w:sz w:val="18"/>
                <w:szCs w:val="18"/>
              </w:rPr>
            </w:pPr>
            <w:r w:rsidRPr="007242B9">
              <w:rPr>
                <w:rFonts w:ascii="宋体" w:eastAsia="宋体" w:hAnsi="宋体" w:hint="eastAsia"/>
                <w:sz w:val="18"/>
                <w:szCs w:val="18"/>
              </w:rPr>
              <w:t>外币财务报表折算差额</w:t>
            </w:r>
          </w:p>
        </w:tc>
        <w:tc>
          <w:tcPr>
            <w:tcW w:w="2360" w:type="dxa"/>
            <w:tcBorders>
              <w:top w:val="nil"/>
              <w:left w:val="nil"/>
              <w:bottom w:val="single" w:sz="8" w:space="0" w:color="auto"/>
              <w:right w:val="single" w:sz="8" w:space="0" w:color="auto"/>
            </w:tcBorders>
            <w:vAlign w:val="center"/>
            <w:hideMark/>
          </w:tcPr>
          <w:p w14:paraId="20CEA5CF"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      9,249,978.06</w:t>
            </w:r>
          </w:p>
        </w:tc>
        <w:tc>
          <w:tcPr>
            <w:tcW w:w="2360" w:type="dxa"/>
            <w:tcBorders>
              <w:top w:val="nil"/>
              <w:left w:val="nil"/>
              <w:bottom w:val="single" w:sz="8" w:space="0" w:color="auto"/>
              <w:right w:val="single" w:sz="8" w:space="0" w:color="auto"/>
            </w:tcBorders>
            <w:vAlign w:val="center"/>
            <w:hideMark/>
          </w:tcPr>
          <w:p w14:paraId="32BBA6FB"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     -600,922.02</w:t>
            </w:r>
          </w:p>
        </w:tc>
        <w:tc>
          <w:tcPr>
            <w:tcW w:w="1150" w:type="dxa"/>
            <w:tcBorders>
              <w:top w:val="nil"/>
              <w:left w:val="nil"/>
              <w:bottom w:val="single" w:sz="8" w:space="0" w:color="auto"/>
              <w:right w:val="single" w:sz="8" w:space="0" w:color="auto"/>
            </w:tcBorders>
            <w:noWrap/>
            <w:vAlign w:val="center"/>
            <w:hideMark/>
          </w:tcPr>
          <w:p w14:paraId="6401A82C"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1639.30%</w:t>
            </w:r>
          </w:p>
        </w:tc>
        <w:tc>
          <w:tcPr>
            <w:tcW w:w="2640" w:type="dxa"/>
            <w:tcBorders>
              <w:top w:val="nil"/>
              <w:left w:val="nil"/>
              <w:bottom w:val="single" w:sz="8" w:space="0" w:color="auto"/>
              <w:right w:val="single" w:sz="8" w:space="0" w:color="auto"/>
            </w:tcBorders>
            <w:vAlign w:val="center"/>
            <w:hideMark/>
          </w:tcPr>
          <w:p w14:paraId="2E9D9AA5" w14:textId="08DC91AC" w:rsidR="00310204" w:rsidRPr="007242B9" w:rsidRDefault="0032337A">
            <w:pPr>
              <w:rPr>
                <w:rFonts w:ascii="宋体" w:eastAsia="宋体" w:hAnsi="宋体"/>
                <w:sz w:val="18"/>
                <w:szCs w:val="18"/>
              </w:rPr>
            </w:pPr>
            <w:r w:rsidRPr="007242B9">
              <w:rPr>
                <w:rFonts w:ascii="宋体" w:eastAsia="宋体" w:hAnsi="宋体" w:hint="eastAsia"/>
                <w:sz w:val="18"/>
                <w:szCs w:val="18"/>
              </w:rPr>
              <w:t>主要系报告期内汇率变动影响所致。 </w:t>
            </w:r>
          </w:p>
        </w:tc>
      </w:tr>
      <w:tr w:rsidR="007242B9" w14:paraId="6D65FC66" w14:textId="77777777" w:rsidTr="007242B9">
        <w:trPr>
          <w:divId w:val="93795033"/>
          <w:trHeight w:val="312"/>
        </w:trPr>
        <w:tc>
          <w:tcPr>
            <w:tcW w:w="1790" w:type="dxa"/>
            <w:tcBorders>
              <w:top w:val="nil"/>
              <w:left w:val="single" w:sz="8" w:space="0" w:color="auto"/>
              <w:bottom w:val="single" w:sz="8" w:space="0" w:color="auto"/>
              <w:right w:val="single" w:sz="8" w:space="0" w:color="auto"/>
            </w:tcBorders>
            <w:vAlign w:val="center"/>
            <w:hideMark/>
          </w:tcPr>
          <w:p w14:paraId="625026A7" w14:textId="633CF3F9" w:rsidR="00310204" w:rsidRPr="007242B9" w:rsidRDefault="0032337A" w:rsidP="00220CE7">
            <w:pPr>
              <w:jc w:val="center"/>
              <w:rPr>
                <w:rFonts w:ascii="宋体" w:eastAsia="宋体" w:hAnsi="宋体"/>
                <w:b/>
                <w:bCs/>
                <w:sz w:val="18"/>
                <w:szCs w:val="18"/>
              </w:rPr>
            </w:pPr>
            <w:r w:rsidRPr="007242B9">
              <w:rPr>
                <w:rFonts w:ascii="宋体" w:eastAsia="宋体" w:hAnsi="宋体" w:hint="eastAsia"/>
                <w:b/>
                <w:bCs/>
                <w:sz w:val="18"/>
                <w:szCs w:val="18"/>
              </w:rPr>
              <w:t>现金流量表项目</w:t>
            </w:r>
          </w:p>
        </w:tc>
        <w:tc>
          <w:tcPr>
            <w:tcW w:w="2360" w:type="dxa"/>
            <w:tcBorders>
              <w:top w:val="nil"/>
              <w:left w:val="nil"/>
              <w:bottom w:val="single" w:sz="8" w:space="0" w:color="auto"/>
              <w:right w:val="single" w:sz="8" w:space="0" w:color="auto"/>
            </w:tcBorders>
            <w:noWrap/>
            <w:vAlign w:val="center"/>
            <w:hideMark/>
          </w:tcPr>
          <w:p w14:paraId="37E7AD9C" w14:textId="5D39D8D8" w:rsidR="00310204" w:rsidRPr="007242B9" w:rsidRDefault="0032337A" w:rsidP="00220CE7">
            <w:pPr>
              <w:jc w:val="center"/>
              <w:rPr>
                <w:rFonts w:ascii="宋体" w:eastAsia="宋体" w:hAnsi="宋体"/>
                <w:b/>
                <w:bCs/>
                <w:sz w:val="18"/>
                <w:szCs w:val="18"/>
              </w:rPr>
            </w:pPr>
            <w:r w:rsidRPr="007242B9">
              <w:rPr>
                <w:rFonts w:ascii="宋体" w:eastAsia="宋体" w:hAnsi="宋体" w:hint="eastAsia"/>
                <w:b/>
                <w:bCs/>
                <w:sz w:val="18"/>
                <w:szCs w:val="18"/>
              </w:rPr>
              <w:t>2022年1-9月</w:t>
            </w:r>
          </w:p>
        </w:tc>
        <w:tc>
          <w:tcPr>
            <w:tcW w:w="2360" w:type="dxa"/>
            <w:tcBorders>
              <w:top w:val="nil"/>
              <w:left w:val="nil"/>
              <w:bottom w:val="single" w:sz="8" w:space="0" w:color="auto"/>
              <w:right w:val="single" w:sz="8" w:space="0" w:color="auto"/>
            </w:tcBorders>
            <w:noWrap/>
            <w:vAlign w:val="center"/>
            <w:hideMark/>
          </w:tcPr>
          <w:p w14:paraId="4DFC0473" w14:textId="436D2DB2" w:rsidR="00310204" w:rsidRPr="007242B9" w:rsidRDefault="0032337A" w:rsidP="00220CE7">
            <w:pPr>
              <w:jc w:val="center"/>
              <w:rPr>
                <w:rFonts w:ascii="宋体" w:eastAsia="宋体" w:hAnsi="宋体"/>
                <w:b/>
                <w:bCs/>
                <w:sz w:val="18"/>
                <w:szCs w:val="18"/>
              </w:rPr>
            </w:pPr>
            <w:r w:rsidRPr="007242B9">
              <w:rPr>
                <w:rFonts w:ascii="宋体" w:eastAsia="宋体" w:hAnsi="宋体" w:hint="eastAsia"/>
                <w:b/>
                <w:bCs/>
                <w:sz w:val="18"/>
                <w:szCs w:val="18"/>
              </w:rPr>
              <w:t>2021年1-9月</w:t>
            </w:r>
          </w:p>
        </w:tc>
        <w:tc>
          <w:tcPr>
            <w:tcW w:w="1150" w:type="dxa"/>
            <w:tcBorders>
              <w:top w:val="nil"/>
              <w:left w:val="nil"/>
              <w:bottom w:val="single" w:sz="8" w:space="0" w:color="auto"/>
              <w:right w:val="single" w:sz="8" w:space="0" w:color="auto"/>
            </w:tcBorders>
            <w:noWrap/>
            <w:vAlign w:val="center"/>
            <w:hideMark/>
          </w:tcPr>
          <w:p w14:paraId="58439441" w14:textId="77777777" w:rsidR="00310204" w:rsidRPr="007242B9" w:rsidRDefault="0032337A" w:rsidP="00220CE7">
            <w:pPr>
              <w:jc w:val="center"/>
              <w:rPr>
                <w:rFonts w:ascii="宋体" w:eastAsia="宋体" w:hAnsi="宋体"/>
                <w:b/>
                <w:bCs/>
                <w:sz w:val="18"/>
                <w:szCs w:val="18"/>
              </w:rPr>
            </w:pPr>
            <w:r w:rsidRPr="007242B9">
              <w:rPr>
                <w:rFonts w:ascii="宋体" w:eastAsia="宋体" w:hAnsi="宋体" w:hint="eastAsia"/>
                <w:b/>
                <w:bCs/>
                <w:sz w:val="18"/>
                <w:szCs w:val="18"/>
              </w:rPr>
              <w:t>变动比例</w:t>
            </w:r>
          </w:p>
        </w:tc>
        <w:tc>
          <w:tcPr>
            <w:tcW w:w="2640" w:type="dxa"/>
            <w:tcBorders>
              <w:top w:val="nil"/>
              <w:left w:val="nil"/>
              <w:bottom w:val="single" w:sz="8" w:space="0" w:color="auto"/>
              <w:right w:val="single" w:sz="8" w:space="0" w:color="auto"/>
            </w:tcBorders>
            <w:vAlign w:val="center"/>
            <w:hideMark/>
          </w:tcPr>
          <w:p w14:paraId="339B71B5" w14:textId="77777777" w:rsidR="00310204" w:rsidRPr="007242B9" w:rsidRDefault="0032337A">
            <w:pPr>
              <w:jc w:val="center"/>
              <w:rPr>
                <w:rFonts w:ascii="宋体" w:eastAsia="宋体" w:hAnsi="宋体"/>
                <w:b/>
                <w:bCs/>
                <w:sz w:val="18"/>
                <w:szCs w:val="18"/>
              </w:rPr>
            </w:pPr>
            <w:r w:rsidRPr="007242B9">
              <w:rPr>
                <w:rFonts w:ascii="宋体" w:eastAsia="宋体" w:hAnsi="宋体" w:hint="eastAsia"/>
                <w:b/>
                <w:bCs/>
                <w:sz w:val="18"/>
                <w:szCs w:val="18"/>
              </w:rPr>
              <w:t> 原因说明 </w:t>
            </w:r>
          </w:p>
        </w:tc>
      </w:tr>
      <w:tr w:rsidR="007242B9" w14:paraId="7AAAD6C3" w14:textId="77777777" w:rsidTr="007242B9">
        <w:trPr>
          <w:divId w:val="93795033"/>
          <w:trHeight w:val="600"/>
        </w:trPr>
        <w:tc>
          <w:tcPr>
            <w:tcW w:w="1790" w:type="dxa"/>
            <w:tcBorders>
              <w:top w:val="nil"/>
              <w:left w:val="single" w:sz="8" w:space="0" w:color="auto"/>
              <w:bottom w:val="single" w:sz="8" w:space="0" w:color="auto"/>
              <w:right w:val="single" w:sz="8" w:space="0" w:color="auto"/>
            </w:tcBorders>
            <w:vAlign w:val="center"/>
            <w:hideMark/>
          </w:tcPr>
          <w:p w14:paraId="7C90D87A" w14:textId="25AFA3B5" w:rsidR="00310204" w:rsidRPr="007242B9" w:rsidRDefault="0032337A" w:rsidP="00220CE7">
            <w:pPr>
              <w:jc w:val="center"/>
              <w:rPr>
                <w:rFonts w:ascii="宋体" w:eastAsia="宋体" w:hAnsi="宋体"/>
                <w:sz w:val="18"/>
                <w:szCs w:val="18"/>
              </w:rPr>
            </w:pPr>
            <w:r w:rsidRPr="007242B9">
              <w:rPr>
                <w:rFonts w:ascii="宋体" w:eastAsia="宋体" w:hAnsi="宋体" w:hint="eastAsia"/>
                <w:sz w:val="18"/>
                <w:szCs w:val="18"/>
              </w:rPr>
              <w:t>经营活动产生的现金流量净额</w:t>
            </w:r>
          </w:p>
        </w:tc>
        <w:tc>
          <w:tcPr>
            <w:tcW w:w="2360" w:type="dxa"/>
            <w:tcBorders>
              <w:top w:val="nil"/>
              <w:left w:val="nil"/>
              <w:bottom w:val="single" w:sz="8" w:space="0" w:color="auto"/>
              <w:right w:val="single" w:sz="8" w:space="0" w:color="auto"/>
            </w:tcBorders>
            <w:noWrap/>
            <w:vAlign w:val="center"/>
            <w:hideMark/>
          </w:tcPr>
          <w:p w14:paraId="5BCDB13C"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      6,244,267.06</w:t>
            </w:r>
          </w:p>
        </w:tc>
        <w:tc>
          <w:tcPr>
            <w:tcW w:w="2360" w:type="dxa"/>
            <w:tcBorders>
              <w:top w:val="nil"/>
              <w:left w:val="nil"/>
              <w:bottom w:val="single" w:sz="8" w:space="0" w:color="auto"/>
              <w:right w:val="single" w:sz="8" w:space="0" w:color="auto"/>
            </w:tcBorders>
            <w:noWrap/>
            <w:vAlign w:val="center"/>
            <w:hideMark/>
          </w:tcPr>
          <w:p w14:paraId="7D1540CE"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   -3,003,938.83</w:t>
            </w:r>
          </w:p>
        </w:tc>
        <w:tc>
          <w:tcPr>
            <w:tcW w:w="1150" w:type="dxa"/>
            <w:tcBorders>
              <w:top w:val="nil"/>
              <w:left w:val="nil"/>
              <w:bottom w:val="single" w:sz="8" w:space="0" w:color="auto"/>
              <w:right w:val="single" w:sz="8" w:space="0" w:color="auto"/>
            </w:tcBorders>
            <w:noWrap/>
            <w:vAlign w:val="center"/>
            <w:hideMark/>
          </w:tcPr>
          <w:p w14:paraId="33642243"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307.87%</w:t>
            </w:r>
          </w:p>
        </w:tc>
        <w:tc>
          <w:tcPr>
            <w:tcW w:w="2640" w:type="dxa"/>
            <w:tcBorders>
              <w:top w:val="nil"/>
              <w:left w:val="nil"/>
              <w:bottom w:val="single" w:sz="8" w:space="0" w:color="auto"/>
              <w:right w:val="single" w:sz="8" w:space="0" w:color="auto"/>
            </w:tcBorders>
            <w:vAlign w:val="center"/>
            <w:hideMark/>
          </w:tcPr>
          <w:p w14:paraId="23832EE5" w14:textId="10CD217E" w:rsidR="00310204" w:rsidRPr="007242B9" w:rsidRDefault="0032337A">
            <w:pPr>
              <w:rPr>
                <w:rFonts w:ascii="宋体" w:eastAsia="宋体" w:hAnsi="宋体"/>
                <w:sz w:val="18"/>
                <w:szCs w:val="18"/>
              </w:rPr>
            </w:pPr>
            <w:r w:rsidRPr="007242B9">
              <w:rPr>
                <w:rFonts w:ascii="宋体" w:eastAsia="宋体" w:hAnsi="宋体" w:hint="eastAsia"/>
                <w:sz w:val="18"/>
                <w:szCs w:val="18"/>
              </w:rPr>
              <w:t>主要系报告期销售商品、提供劳务收到的现金及收到的税费返还增加所致。 </w:t>
            </w:r>
          </w:p>
        </w:tc>
      </w:tr>
      <w:tr w:rsidR="007242B9" w14:paraId="6F07843C" w14:textId="77777777" w:rsidTr="007242B9">
        <w:trPr>
          <w:divId w:val="93795033"/>
          <w:trHeight w:val="600"/>
        </w:trPr>
        <w:tc>
          <w:tcPr>
            <w:tcW w:w="1790" w:type="dxa"/>
            <w:tcBorders>
              <w:top w:val="nil"/>
              <w:left w:val="single" w:sz="8" w:space="0" w:color="auto"/>
              <w:bottom w:val="single" w:sz="8" w:space="0" w:color="auto"/>
              <w:right w:val="single" w:sz="8" w:space="0" w:color="auto"/>
            </w:tcBorders>
            <w:vAlign w:val="center"/>
            <w:hideMark/>
          </w:tcPr>
          <w:p w14:paraId="06FDF34D" w14:textId="42175FDB" w:rsidR="00310204" w:rsidRPr="007242B9" w:rsidRDefault="0032337A" w:rsidP="00220CE7">
            <w:pPr>
              <w:jc w:val="center"/>
              <w:rPr>
                <w:rFonts w:ascii="宋体" w:eastAsia="宋体" w:hAnsi="宋体"/>
                <w:sz w:val="18"/>
                <w:szCs w:val="18"/>
              </w:rPr>
            </w:pPr>
            <w:r w:rsidRPr="007242B9">
              <w:rPr>
                <w:rFonts w:ascii="宋体" w:eastAsia="宋体" w:hAnsi="宋体" w:hint="eastAsia"/>
                <w:sz w:val="18"/>
                <w:szCs w:val="18"/>
              </w:rPr>
              <w:t>投资活动产生的现金流量净额</w:t>
            </w:r>
          </w:p>
        </w:tc>
        <w:tc>
          <w:tcPr>
            <w:tcW w:w="2360" w:type="dxa"/>
            <w:tcBorders>
              <w:top w:val="nil"/>
              <w:left w:val="nil"/>
              <w:bottom w:val="single" w:sz="8" w:space="0" w:color="auto"/>
              <w:right w:val="single" w:sz="8" w:space="0" w:color="auto"/>
            </w:tcBorders>
            <w:noWrap/>
            <w:vAlign w:val="center"/>
            <w:hideMark/>
          </w:tcPr>
          <w:p w14:paraId="576B7935"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    -14,462,423.43</w:t>
            </w:r>
          </w:p>
        </w:tc>
        <w:tc>
          <w:tcPr>
            <w:tcW w:w="2360" w:type="dxa"/>
            <w:tcBorders>
              <w:top w:val="nil"/>
              <w:left w:val="nil"/>
              <w:bottom w:val="single" w:sz="8" w:space="0" w:color="auto"/>
              <w:right w:val="single" w:sz="8" w:space="0" w:color="auto"/>
            </w:tcBorders>
            <w:noWrap/>
            <w:vAlign w:val="center"/>
            <w:hideMark/>
          </w:tcPr>
          <w:p w14:paraId="5115D4D9"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      567,764.47</w:t>
            </w:r>
          </w:p>
        </w:tc>
        <w:tc>
          <w:tcPr>
            <w:tcW w:w="1150" w:type="dxa"/>
            <w:tcBorders>
              <w:top w:val="nil"/>
              <w:left w:val="nil"/>
              <w:bottom w:val="single" w:sz="8" w:space="0" w:color="auto"/>
              <w:right w:val="single" w:sz="8" w:space="0" w:color="auto"/>
            </w:tcBorders>
            <w:noWrap/>
            <w:vAlign w:val="center"/>
            <w:hideMark/>
          </w:tcPr>
          <w:p w14:paraId="4D936691"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-2647.26%</w:t>
            </w:r>
          </w:p>
        </w:tc>
        <w:tc>
          <w:tcPr>
            <w:tcW w:w="2640" w:type="dxa"/>
            <w:tcBorders>
              <w:top w:val="nil"/>
              <w:left w:val="nil"/>
              <w:bottom w:val="single" w:sz="8" w:space="0" w:color="auto"/>
              <w:right w:val="single" w:sz="8" w:space="0" w:color="auto"/>
            </w:tcBorders>
            <w:vAlign w:val="center"/>
            <w:hideMark/>
          </w:tcPr>
          <w:p w14:paraId="2AD2AB6F" w14:textId="288AA67B" w:rsidR="00310204" w:rsidRPr="007242B9" w:rsidRDefault="0032337A">
            <w:pPr>
              <w:rPr>
                <w:rFonts w:ascii="宋体" w:eastAsia="宋体" w:hAnsi="宋体"/>
                <w:sz w:val="18"/>
                <w:szCs w:val="18"/>
              </w:rPr>
            </w:pPr>
            <w:r w:rsidRPr="007242B9">
              <w:rPr>
                <w:rFonts w:ascii="宋体" w:eastAsia="宋体" w:hAnsi="宋体" w:hint="eastAsia"/>
                <w:sz w:val="18"/>
                <w:szCs w:val="18"/>
              </w:rPr>
              <w:t>主要系报告期投资支付的现金增加所致。 </w:t>
            </w:r>
          </w:p>
        </w:tc>
      </w:tr>
      <w:tr w:rsidR="007242B9" w14:paraId="27A7A016" w14:textId="77777777" w:rsidTr="007242B9">
        <w:trPr>
          <w:divId w:val="93795033"/>
          <w:trHeight w:val="1344"/>
        </w:trPr>
        <w:tc>
          <w:tcPr>
            <w:tcW w:w="1790" w:type="dxa"/>
            <w:tcBorders>
              <w:top w:val="nil"/>
              <w:left w:val="single" w:sz="8" w:space="0" w:color="auto"/>
              <w:bottom w:val="single" w:sz="8" w:space="0" w:color="auto"/>
              <w:right w:val="single" w:sz="8" w:space="0" w:color="auto"/>
            </w:tcBorders>
            <w:vAlign w:val="center"/>
            <w:hideMark/>
          </w:tcPr>
          <w:p w14:paraId="0E68D382" w14:textId="4683C865" w:rsidR="00310204" w:rsidRPr="007242B9" w:rsidRDefault="0032337A" w:rsidP="00220CE7">
            <w:pPr>
              <w:jc w:val="center"/>
              <w:rPr>
                <w:rFonts w:ascii="宋体" w:eastAsia="宋体" w:hAnsi="宋体"/>
                <w:sz w:val="18"/>
                <w:szCs w:val="18"/>
              </w:rPr>
            </w:pPr>
            <w:r w:rsidRPr="007242B9">
              <w:rPr>
                <w:rFonts w:ascii="宋体" w:eastAsia="宋体" w:hAnsi="宋体" w:hint="eastAsia"/>
                <w:sz w:val="18"/>
                <w:szCs w:val="18"/>
              </w:rPr>
              <w:t>筹资活动产生的现金流量净额</w:t>
            </w:r>
          </w:p>
        </w:tc>
        <w:tc>
          <w:tcPr>
            <w:tcW w:w="2360" w:type="dxa"/>
            <w:tcBorders>
              <w:top w:val="nil"/>
              <w:left w:val="nil"/>
              <w:bottom w:val="single" w:sz="8" w:space="0" w:color="auto"/>
              <w:right w:val="single" w:sz="8" w:space="0" w:color="auto"/>
            </w:tcBorders>
            <w:noWrap/>
            <w:vAlign w:val="center"/>
            <w:hideMark/>
          </w:tcPr>
          <w:p w14:paraId="6686D04E"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      8,261,620.03</w:t>
            </w:r>
          </w:p>
        </w:tc>
        <w:tc>
          <w:tcPr>
            <w:tcW w:w="2360" w:type="dxa"/>
            <w:tcBorders>
              <w:top w:val="nil"/>
              <w:left w:val="nil"/>
              <w:bottom w:val="single" w:sz="8" w:space="0" w:color="auto"/>
              <w:right w:val="single" w:sz="8" w:space="0" w:color="auto"/>
            </w:tcBorders>
            <w:noWrap/>
            <w:vAlign w:val="center"/>
            <w:hideMark/>
          </w:tcPr>
          <w:p w14:paraId="5CF2355F"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  -19,900,350.84</w:t>
            </w:r>
          </w:p>
        </w:tc>
        <w:tc>
          <w:tcPr>
            <w:tcW w:w="1150" w:type="dxa"/>
            <w:tcBorders>
              <w:top w:val="nil"/>
              <w:left w:val="nil"/>
              <w:bottom w:val="single" w:sz="8" w:space="0" w:color="auto"/>
              <w:right w:val="single" w:sz="8" w:space="0" w:color="auto"/>
            </w:tcBorders>
            <w:noWrap/>
            <w:vAlign w:val="center"/>
            <w:hideMark/>
          </w:tcPr>
          <w:p w14:paraId="52F67313" w14:textId="77777777" w:rsidR="00310204" w:rsidRPr="007242B9" w:rsidRDefault="0032337A" w:rsidP="00220CE7">
            <w:pPr>
              <w:jc w:val="right"/>
              <w:rPr>
                <w:rFonts w:ascii="宋体" w:eastAsia="宋体" w:hAnsi="宋体"/>
                <w:sz w:val="18"/>
                <w:szCs w:val="18"/>
              </w:rPr>
            </w:pPr>
            <w:r w:rsidRPr="007242B9">
              <w:rPr>
                <w:rFonts w:ascii="宋体" w:eastAsia="宋体" w:hAnsi="宋体" w:hint="eastAsia"/>
                <w:sz w:val="18"/>
                <w:szCs w:val="18"/>
              </w:rPr>
              <w:t>141.51%</w:t>
            </w:r>
          </w:p>
        </w:tc>
        <w:tc>
          <w:tcPr>
            <w:tcW w:w="2640" w:type="dxa"/>
            <w:tcBorders>
              <w:top w:val="nil"/>
              <w:left w:val="nil"/>
              <w:bottom w:val="single" w:sz="8" w:space="0" w:color="auto"/>
              <w:right w:val="single" w:sz="8" w:space="0" w:color="auto"/>
            </w:tcBorders>
            <w:vAlign w:val="center"/>
            <w:hideMark/>
          </w:tcPr>
          <w:p w14:paraId="53A97984" w14:textId="6A219000" w:rsidR="00310204" w:rsidRPr="007242B9" w:rsidRDefault="0032337A">
            <w:pPr>
              <w:rPr>
                <w:rFonts w:ascii="宋体" w:eastAsia="宋体" w:hAnsi="宋体"/>
                <w:sz w:val="18"/>
                <w:szCs w:val="18"/>
              </w:rPr>
            </w:pPr>
            <w:r w:rsidRPr="007242B9">
              <w:rPr>
                <w:rFonts w:ascii="宋体" w:eastAsia="宋体" w:hAnsi="宋体" w:hint="eastAsia"/>
                <w:sz w:val="18"/>
                <w:szCs w:val="18"/>
              </w:rPr>
              <w:t>主要系报告期内实施限制性股票激励计划导致吸收投资收到的现金增加，以及报告期内取得借款收到的现金减去偿还债务支付的现金净额增加所致。 </w:t>
            </w:r>
          </w:p>
        </w:tc>
      </w:tr>
    </w:tbl>
    <w:p w14:paraId="154E1BB5" w14:textId="77777777" w:rsidR="00870C14" w:rsidRDefault="0032337A">
      <w:pPr>
        <w:pStyle w:val="headingh1"/>
        <w:spacing w:before="300" w:after="300" w:line="320" w:lineRule="exact"/>
        <w:rPr>
          <w:rFonts w:ascii="宋体" w:eastAsia="宋体" w:hAnsi="宋体" w:cs="宋体"/>
          <w:b/>
          <w:bCs/>
          <w:sz w:val="24"/>
          <w:szCs w:val="24"/>
        </w:rPr>
      </w:pPr>
      <w:bookmarkStart w:id="4" w:name="_Toc988893"/>
      <w:r>
        <w:rPr>
          <w:rFonts w:ascii="宋体" w:eastAsia="宋体" w:hAnsi="宋体" w:cs="宋体"/>
          <w:b/>
          <w:bCs/>
          <w:sz w:val="24"/>
          <w:szCs w:val="24"/>
        </w:rPr>
        <w:lastRenderedPageBreak/>
        <w:t xml:space="preserve">二、股东信息 </w:t>
      </w:r>
      <w:bookmarkEnd w:id="4"/>
    </w:p>
    <w:p w14:paraId="70899EB5" w14:textId="77777777" w:rsidR="00870C14" w:rsidRDefault="0032337A">
      <w:pPr>
        <w:pStyle w:val="2"/>
        <w:spacing w:before="300" w:after="300" w:line="280" w:lineRule="exact"/>
        <w:rPr>
          <w:rFonts w:ascii="宋体" w:eastAsia="宋体" w:hAnsi="宋体" w:cs="宋体"/>
          <w:b/>
          <w:bCs/>
        </w:rPr>
      </w:pPr>
      <w:bookmarkStart w:id="5" w:name="_Toc988894"/>
      <w:r>
        <w:rPr>
          <w:rFonts w:ascii="宋体" w:eastAsia="宋体" w:hAnsi="宋体" w:cs="宋体"/>
          <w:b/>
          <w:bCs/>
        </w:rPr>
        <w:t>（一） 普通股股东总数和表决权恢复的优先股股东数量及前十名股东持股情况表</w:t>
      </w:r>
      <w:bookmarkEnd w:id="5"/>
    </w:p>
    <w:p w14:paraId="6A9A692E" w14:textId="77777777" w:rsidR="00870C14" w:rsidRDefault="0032337A">
      <w:pPr>
        <w:spacing w:before="40" w:after="40" w:line="240" w:lineRule="exact"/>
        <w:jc w:val="right"/>
        <w:rPr>
          <w:rFonts w:ascii="宋体" w:eastAsia="宋体" w:hAnsi="宋体" w:cs="宋体"/>
          <w:sz w:val="18"/>
          <w:szCs w:val="18"/>
        </w:rPr>
      </w:pPr>
      <w:r>
        <w:rPr>
          <w:rFonts w:ascii="宋体" w:eastAsia="宋体" w:hAnsi="宋体" w:cs="宋体"/>
          <w:sz w:val="18"/>
          <w:szCs w:val="18"/>
        </w:rPr>
        <w:t>单位：股</w:t>
      </w:r>
    </w:p>
    <w:tbl>
      <w:tblPr>
        <w:tblW w:w="9683"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34"/>
        <w:gridCol w:w="1632"/>
        <w:gridCol w:w="1203"/>
        <w:gridCol w:w="1418"/>
        <w:gridCol w:w="1529"/>
        <w:gridCol w:w="1384"/>
        <w:gridCol w:w="1383"/>
      </w:tblGrid>
      <w:tr w:rsidR="00870C14" w14:paraId="378F3FFD" w14:textId="77777777" w:rsidTr="007242B9">
        <w:trPr>
          <w:trHeight w:val="334"/>
        </w:trPr>
        <w:tc>
          <w:tcPr>
            <w:tcW w:w="276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40C20B69"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 xml:space="preserve">报告期末普通股股东总数 </w:t>
            </w:r>
          </w:p>
        </w:tc>
        <w:tc>
          <w:tcPr>
            <w:tcW w:w="1203" w:type="dxa"/>
            <w:tcBorders>
              <w:top w:val="single" w:sz="2" w:space="0" w:color="auto"/>
              <w:left w:val="single" w:sz="2" w:space="0" w:color="auto"/>
              <w:bottom w:val="single" w:sz="2" w:space="0" w:color="auto"/>
              <w:right w:val="single" w:sz="2" w:space="0" w:color="auto"/>
            </w:tcBorders>
            <w:vAlign w:val="center"/>
          </w:tcPr>
          <w:p w14:paraId="6F3CA517"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13,186</w:t>
            </w:r>
          </w:p>
        </w:tc>
        <w:tc>
          <w:tcPr>
            <w:tcW w:w="43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14:paraId="04965D6B"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报告期末表决权恢复的优先股股东总数（如有）</w:t>
            </w:r>
          </w:p>
        </w:tc>
        <w:tc>
          <w:tcPr>
            <w:tcW w:w="1383" w:type="dxa"/>
            <w:tcBorders>
              <w:top w:val="single" w:sz="2" w:space="0" w:color="auto"/>
              <w:left w:val="single" w:sz="2" w:space="0" w:color="auto"/>
              <w:bottom w:val="single" w:sz="2" w:space="0" w:color="auto"/>
              <w:right w:val="single" w:sz="2" w:space="0" w:color="auto"/>
            </w:tcBorders>
            <w:vAlign w:val="center"/>
          </w:tcPr>
          <w:p w14:paraId="178A814E"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870C14" w14:paraId="66517363" w14:textId="77777777" w:rsidTr="007242B9">
        <w:trPr>
          <w:trHeight w:val="334"/>
        </w:trPr>
        <w:tc>
          <w:tcPr>
            <w:tcW w:w="9683" w:type="dxa"/>
            <w:gridSpan w:val="7"/>
            <w:tcBorders>
              <w:top w:val="single" w:sz="2" w:space="0" w:color="auto"/>
              <w:left w:val="single" w:sz="2" w:space="0" w:color="auto"/>
              <w:bottom w:val="single" w:sz="2" w:space="0" w:color="auto"/>
              <w:right w:val="single" w:sz="2" w:space="0" w:color="auto"/>
            </w:tcBorders>
            <w:shd w:val="clear" w:color="auto" w:fill="D3D3D3"/>
            <w:vAlign w:val="center"/>
          </w:tcPr>
          <w:p w14:paraId="0D969EA9" w14:textId="77777777" w:rsidR="00870C14" w:rsidRDefault="0032337A">
            <w:pPr>
              <w:spacing w:line="240" w:lineRule="exact"/>
              <w:jc w:val="center"/>
              <w:rPr>
                <w:rFonts w:ascii="宋体" w:eastAsia="宋体" w:hAnsi="宋体" w:cs="宋体"/>
                <w:sz w:val="18"/>
                <w:szCs w:val="18"/>
              </w:rPr>
            </w:pPr>
            <w:r>
              <w:rPr>
                <w:rFonts w:ascii="宋体" w:eastAsia="宋体" w:hAnsi="宋体" w:cs="宋体"/>
                <w:sz w:val="18"/>
                <w:szCs w:val="18"/>
              </w:rPr>
              <w:t>前10名股东持股情况</w:t>
            </w:r>
          </w:p>
        </w:tc>
      </w:tr>
      <w:tr w:rsidR="00870C14" w14:paraId="080AB103" w14:textId="77777777" w:rsidTr="007242B9">
        <w:trPr>
          <w:trHeight w:val="334"/>
        </w:trPr>
        <w:tc>
          <w:tcPr>
            <w:tcW w:w="1134"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5DC48D6E" w14:textId="77777777" w:rsidR="00870C14" w:rsidRDefault="0032337A">
            <w:pPr>
              <w:spacing w:line="240" w:lineRule="exact"/>
              <w:jc w:val="center"/>
              <w:rPr>
                <w:rFonts w:ascii="宋体" w:eastAsia="宋体" w:hAnsi="宋体" w:cs="宋体"/>
                <w:sz w:val="18"/>
                <w:szCs w:val="18"/>
              </w:rPr>
            </w:pPr>
            <w:r>
              <w:rPr>
                <w:rFonts w:ascii="宋体" w:eastAsia="宋体" w:hAnsi="宋体" w:cs="宋体"/>
                <w:sz w:val="18"/>
                <w:szCs w:val="18"/>
              </w:rPr>
              <w:t>股东名称</w:t>
            </w:r>
          </w:p>
        </w:tc>
        <w:tc>
          <w:tcPr>
            <w:tcW w:w="163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5872A773" w14:textId="77777777" w:rsidR="00870C14" w:rsidRDefault="0032337A">
            <w:pPr>
              <w:spacing w:line="240" w:lineRule="exact"/>
              <w:jc w:val="center"/>
              <w:rPr>
                <w:rFonts w:ascii="宋体" w:eastAsia="宋体" w:hAnsi="宋体" w:cs="宋体"/>
                <w:sz w:val="18"/>
                <w:szCs w:val="18"/>
              </w:rPr>
            </w:pPr>
            <w:r>
              <w:rPr>
                <w:rFonts w:ascii="宋体" w:eastAsia="宋体" w:hAnsi="宋体" w:cs="宋体"/>
                <w:sz w:val="18"/>
                <w:szCs w:val="18"/>
              </w:rPr>
              <w:t>股东性质</w:t>
            </w:r>
          </w:p>
        </w:tc>
        <w:tc>
          <w:tcPr>
            <w:tcW w:w="12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418ED599" w14:textId="77777777" w:rsidR="00870C14" w:rsidRDefault="0032337A">
            <w:pPr>
              <w:spacing w:line="240" w:lineRule="exact"/>
              <w:jc w:val="center"/>
              <w:rPr>
                <w:rFonts w:ascii="宋体" w:eastAsia="宋体" w:hAnsi="宋体" w:cs="宋体"/>
                <w:sz w:val="18"/>
                <w:szCs w:val="18"/>
              </w:rPr>
            </w:pPr>
            <w:r>
              <w:rPr>
                <w:rFonts w:ascii="宋体" w:eastAsia="宋体" w:hAnsi="宋体" w:cs="宋体"/>
                <w:sz w:val="18"/>
                <w:szCs w:val="18"/>
              </w:rPr>
              <w:t>持股比例</w:t>
            </w:r>
          </w:p>
        </w:tc>
        <w:tc>
          <w:tcPr>
            <w:tcW w:w="141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1FA51ADD" w14:textId="77777777" w:rsidR="00870C14" w:rsidRDefault="0032337A">
            <w:pPr>
              <w:spacing w:line="240" w:lineRule="exact"/>
              <w:jc w:val="center"/>
              <w:rPr>
                <w:rFonts w:ascii="宋体" w:eastAsia="宋体" w:hAnsi="宋体" w:cs="宋体"/>
                <w:sz w:val="18"/>
                <w:szCs w:val="18"/>
              </w:rPr>
            </w:pPr>
            <w:r>
              <w:rPr>
                <w:rFonts w:ascii="宋体" w:eastAsia="宋体" w:hAnsi="宋体" w:cs="宋体"/>
                <w:sz w:val="18"/>
                <w:szCs w:val="18"/>
              </w:rPr>
              <w:t>持股数量</w:t>
            </w:r>
          </w:p>
        </w:tc>
        <w:tc>
          <w:tcPr>
            <w:tcW w:w="1529"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1C044051" w14:textId="77777777" w:rsidR="00870C14" w:rsidRDefault="0032337A">
            <w:pPr>
              <w:spacing w:line="240" w:lineRule="exact"/>
              <w:jc w:val="center"/>
              <w:rPr>
                <w:rFonts w:ascii="宋体" w:eastAsia="宋体" w:hAnsi="宋体" w:cs="宋体"/>
                <w:sz w:val="18"/>
                <w:szCs w:val="18"/>
              </w:rPr>
            </w:pPr>
            <w:r>
              <w:rPr>
                <w:rFonts w:ascii="宋体" w:eastAsia="宋体" w:hAnsi="宋体" w:cs="宋体"/>
                <w:sz w:val="18"/>
                <w:szCs w:val="18"/>
              </w:rPr>
              <w:t>持有有限售条件的股份数量</w:t>
            </w:r>
          </w:p>
        </w:tc>
        <w:tc>
          <w:tcPr>
            <w:tcW w:w="2767"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6A242775" w14:textId="77777777" w:rsidR="00870C14" w:rsidRDefault="0032337A">
            <w:pPr>
              <w:spacing w:line="240" w:lineRule="exact"/>
              <w:jc w:val="center"/>
              <w:rPr>
                <w:rFonts w:ascii="宋体" w:eastAsia="宋体" w:hAnsi="宋体" w:cs="宋体"/>
                <w:sz w:val="18"/>
                <w:szCs w:val="18"/>
              </w:rPr>
            </w:pPr>
            <w:r>
              <w:rPr>
                <w:rFonts w:ascii="宋体" w:eastAsia="宋体" w:hAnsi="宋体" w:cs="宋体"/>
                <w:sz w:val="18"/>
                <w:szCs w:val="18"/>
              </w:rPr>
              <w:t>质押、标记 或冻结情况</w:t>
            </w:r>
          </w:p>
        </w:tc>
      </w:tr>
      <w:tr w:rsidR="00870C14" w14:paraId="7F8F80CF" w14:textId="77777777" w:rsidTr="007242B9">
        <w:trPr>
          <w:trHeight w:val="334"/>
        </w:trPr>
        <w:tc>
          <w:tcPr>
            <w:tcW w:w="1134"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1D357D15" w14:textId="77777777" w:rsidR="00870C14" w:rsidRDefault="00870C14"/>
        </w:tc>
        <w:tc>
          <w:tcPr>
            <w:tcW w:w="1632"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280C62ED" w14:textId="77777777" w:rsidR="00870C14" w:rsidRDefault="00870C14"/>
        </w:tc>
        <w:tc>
          <w:tcPr>
            <w:tcW w:w="1203"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7E3BDED5" w14:textId="77777777" w:rsidR="00870C14" w:rsidRDefault="00870C14"/>
        </w:tc>
        <w:tc>
          <w:tcPr>
            <w:tcW w:w="1418"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59E08F2F" w14:textId="77777777" w:rsidR="00870C14" w:rsidRDefault="00870C14"/>
        </w:tc>
        <w:tc>
          <w:tcPr>
            <w:tcW w:w="1529"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16E1D704" w14:textId="77777777" w:rsidR="00870C14" w:rsidRDefault="00870C14"/>
        </w:tc>
        <w:tc>
          <w:tcPr>
            <w:tcW w:w="1384" w:type="dxa"/>
            <w:tcBorders>
              <w:top w:val="single" w:sz="2" w:space="0" w:color="auto"/>
              <w:left w:val="single" w:sz="2" w:space="0" w:color="auto"/>
              <w:bottom w:val="single" w:sz="2" w:space="0" w:color="auto"/>
              <w:right w:val="single" w:sz="2" w:space="0" w:color="auto"/>
            </w:tcBorders>
            <w:shd w:val="clear" w:color="auto" w:fill="D3D3D3"/>
            <w:vAlign w:val="center"/>
          </w:tcPr>
          <w:p w14:paraId="71027F3B" w14:textId="77777777" w:rsidR="00870C14" w:rsidRDefault="0032337A">
            <w:pPr>
              <w:spacing w:line="240" w:lineRule="exact"/>
              <w:jc w:val="center"/>
              <w:rPr>
                <w:rFonts w:ascii="宋体" w:eastAsia="宋体" w:hAnsi="宋体" w:cs="宋体"/>
                <w:sz w:val="18"/>
                <w:szCs w:val="18"/>
              </w:rPr>
            </w:pPr>
            <w:r>
              <w:rPr>
                <w:rFonts w:ascii="宋体" w:eastAsia="宋体" w:hAnsi="宋体" w:cs="宋体"/>
                <w:sz w:val="18"/>
                <w:szCs w:val="18"/>
              </w:rPr>
              <w:t>股份状态</w:t>
            </w:r>
          </w:p>
        </w:tc>
        <w:tc>
          <w:tcPr>
            <w:tcW w:w="1383" w:type="dxa"/>
            <w:tcBorders>
              <w:top w:val="single" w:sz="2" w:space="0" w:color="auto"/>
              <w:left w:val="single" w:sz="2" w:space="0" w:color="auto"/>
              <w:bottom w:val="single" w:sz="2" w:space="0" w:color="auto"/>
              <w:right w:val="single" w:sz="2" w:space="0" w:color="auto"/>
            </w:tcBorders>
            <w:shd w:val="clear" w:color="auto" w:fill="D3D3D3"/>
            <w:vAlign w:val="center"/>
          </w:tcPr>
          <w:p w14:paraId="07D7DEEB" w14:textId="77777777" w:rsidR="00870C14" w:rsidRDefault="0032337A">
            <w:pPr>
              <w:spacing w:line="240" w:lineRule="exact"/>
              <w:jc w:val="center"/>
              <w:rPr>
                <w:rFonts w:ascii="宋体" w:eastAsia="宋体" w:hAnsi="宋体" w:cs="宋体"/>
                <w:sz w:val="18"/>
                <w:szCs w:val="18"/>
              </w:rPr>
            </w:pPr>
            <w:r>
              <w:rPr>
                <w:rFonts w:ascii="宋体" w:eastAsia="宋体" w:hAnsi="宋体" w:cs="宋体"/>
                <w:sz w:val="18"/>
                <w:szCs w:val="18"/>
              </w:rPr>
              <w:t>数量</w:t>
            </w:r>
          </w:p>
        </w:tc>
      </w:tr>
      <w:tr w:rsidR="00870C14" w14:paraId="0E54DC2A" w14:textId="77777777" w:rsidTr="007242B9">
        <w:trPr>
          <w:trHeight w:val="334"/>
        </w:trPr>
        <w:tc>
          <w:tcPr>
            <w:tcW w:w="1134" w:type="dxa"/>
            <w:tcBorders>
              <w:top w:val="single" w:sz="2" w:space="0" w:color="auto"/>
              <w:left w:val="single" w:sz="2" w:space="0" w:color="auto"/>
              <w:bottom w:val="single" w:sz="2" w:space="0" w:color="auto"/>
              <w:right w:val="single" w:sz="2" w:space="0" w:color="auto"/>
            </w:tcBorders>
            <w:vAlign w:val="center"/>
          </w:tcPr>
          <w:p w14:paraId="3F4D822E"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胡精沛</w:t>
            </w:r>
          </w:p>
        </w:tc>
        <w:tc>
          <w:tcPr>
            <w:tcW w:w="1632" w:type="dxa"/>
            <w:tcBorders>
              <w:top w:val="single" w:sz="2" w:space="0" w:color="auto"/>
              <w:left w:val="single" w:sz="2" w:space="0" w:color="auto"/>
              <w:bottom w:val="single" w:sz="2" w:space="0" w:color="auto"/>
              <w:right w:val="single" w:sz="2" w:space="0" w:color="auto"/>
            </w:tcBorders>
            <w:vAlign w:val="center"/>
          </w:tcPr>
          <w:p w14:paraId="1B87F7A7"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203" w:type="dxa"/>
            <w:tcBorders>
              <w:top w:val="single" w:sz="2" w:space="0" w:color="auto"/>
              <w:left w:val="single" w:sz="2" w:space="0" w:color="auto"/>
              <w:bottom w:val="single" w:sz="2" w:space="0" w:color="auto"/>
              <w:right w:val="single" w:sz="2" w:space="0" w:color="auto"/>
            </w:tcBorders>
            <w:vAlign w:val="center"/>
          </w:tcPr>
          <w:p w14:paraId="4A348C72"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13.51%</w:t>
            </w:r>
          </w:p>
        </w:tc>
        <w:tc>
          <w:tcPr>
            <w:tcW w:w="1418" w:type="dxa"/>
            <w:tcBorders>
              <w:top w:val="single" w:sz="2" w:space="0" w:color="auto"/>
              <w:left w:val="single" w:sz="2" w:space="0" w:color="auto"/>
              <w:bottom w:val="single" w:sz="2" w:space="0" w:color="auto"/>
              <w:right w:val="single" w:sz="2" w:space="0" w:color="auto"/>
            </w:tcBorders>
            <w:vAlign w:val="center"/>
          </w:tcPr>
          <w:p w14:paraId="5CFCD5E4"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27,165,451.00</w:t>
            </w:r>
          </w:p>
        </w:tc>
        <w:tc>
          <w:tcPr>
            <w:tcW w:w="1529" w:type="dxa"/>
            <w:tcBorders>
              <w:top w:val="single" w:sz="2" w:space="0" w:color="auto"/>
              <w:left w:val="single" w:sz="2" w:space="0" w:color="auto"/>
              <w:bottom w:val="single" w:sz="2" w:space="0" w:color="auto"/>
              <w:right w:val="single" w:sz="2" w:space="0" w:color="auto"/>
            </w:tcBorders>
            <w:vAlign w:val="center"/>
          </w:tcPr>
          <w:p w14:paraId="6AA67BEB"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20,374,088.00</w:t>
            </w:r>
          </w:p>
        </w:tc>
        <w:tc>
          <w:tcPr>
            <w:tcW w:w="1384" w:type="dxa"/>
            <w:tcBorders>
              <w:top w:val="single" w:sz="2" w:space="0" w:color="auto"/>
              <w:left w:val="single" w:sz="2" w:space="0" w:color="auto"/>
              <w:bottom w:val="single" w:sz="2" w:space="0" w:color="auto"/>
              <w:right w:val="single" w:sz="2" w:space="0" w:color="auto"/>
            </w:tcBorders>
            <w:vAlign w:val="center"/>
          </w:tcPr>
          <w:p w14:paraId="0FECDC63"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质押</w:t>
            </w:r>
          </w:p>
        </w:tc>
        <w:tc>
          <w:tcPr>
            <w:tcW w:w="1383" w:type="dxa"/>
            <w:tcBorders>
              <w:top w:val="single" w:sz="2" w:space="0" w:color="auto"/>
              <w:left w:val="single" w:sz="2" w:space="0" w:color="auto"/>
              <w:bottom w:val="single" w:sz="2" w:space="0" w:color="auto"/>
              <w:right w:val="single" w:sz="2" w:space="0" w:color="auto"/>
            </w:tcBorders>
            <w:vAlign w:val="center"/>
          </w:tcPr>
          <w:p w14:paraId="0CCF78AA"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5,700,000</w:t>
            </w:r>
          </w:p>
        </w:tc>
      </w:tr>
      <w:tr w:rsidR="00870C14" w14:paraId="6CAC1D4B" w14:textId="77777777" w:rsidTr="007242B9">
        <w:trPr>
          <w:trHeight w:val="334"/>
        </w:trPr>
        <w:tc>
          <w:tcPr>
            <w:tcW w:w="1134" w:type="dxa"/>
            <w:tcBorders>
              <w:top w:val="single" w:sz="2" w:space="0" w:color="auto"/>
              <w:left w:val="single" w:sz="2" w:space="0" w:color="auto"/>
              <w:bottom w:val="single" w:sz="2" w:space="0" w:color="auto"/>
              <w:right w:val="single" w:sz="2" w:space="0" w:color="auto"/>
            </w:tcBorders>
            <w:vAlign w:val="center"/>
          </w:tcPr>
          <w:p w14:paraId="688EF8E5"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邹鹏</w:t>
            </w:r>
          </w:p>
        </w:tc>
        <w:tc>
          <w:tcPr>
            <w:tcW w:w="1632" w:type="dxa"/>
            <w:tcBorders>
              <w:top w:val="single" w:sz="2" w:space="0" w:color="auto"/>
              <w:left w:val="single" w:sz="2" w:space="0" w:color="auto"/>
              <w:bottom w:val="single" w:sz="2" w:space="0" w:color="auto"/>
              <w:right w:val="single" w:sz="2" w:space="0" w:color="auto"/>
            </w:tcBorders>
            <w:vAlign w:val="center"/>
          </w:tcPr>
          <w:p w14:paraId="4FEF4787"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203" w:type="dxa"/>
            <w:tcBorders>
              <w:top w:val="single" w:sz="2" w:space="0" w:color="auto"/>
              <w:left w:val="single" w:sz="2" w:space="0" w:color="auto"/>
              <w:bottom w:val="single" w:sz="2" w:space="0" w:color="auto"/>
              <w:right w:val="single" w:sz="2" w:space="0" w:color="auto"/>
            </w:tcBorders>
            <w:vAlign w:val="center"/>
          </w:tcPr>
          <w:p w14:paraId="2997D3D2"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7.72%</w:t>
            </w:r>
          </w:p>
        </w:tc>
        <w:tc>
          <w:tcPr>
            <w:tcW w:w="1418" w:type="dxa"/>
            <w:tcBorders>
              <w:top w:val="single" w:sz="2" w:space="0" w:color="auto"/>
              <w:left w:val="single" w:sz="2" w:space="0" w:color="auto"/>
              <w:bottom w:val="single" w:sz="2" w:space="0" w:color="auto"/>
              <w:right w:val="single" w:sz="2" w:space="0" w:color="auto"/>
            </w:tcBorders>
            <w:vAlign w:val="center"/>
          </w:tcPr>
          <w:p w14:paraId="40A5E798"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15,535,545.00</w:t>
            </w:r>
          </w:p>
        </w:tc>
        <w:tc>
          <w:tcPr>
            <w:tcW w:w="1529" w:type="dxa"/>
            <w:tcBorders>
              <w:top w:val="single" w:sz="2" w:space="0" w:color="auto"/>
              <w:left w:val="single" w:sz="2" w:space="0" w:color="auto"/>
              <w:bottom w:val="single" w:sz="2" w:space="0" w:color="auto"/>
              <w:right w:val="single" w:sz="2" w:space="0" w:color="auto"/>
            </w:tcBorders>
            <w:vAlign w:val="center"/>
          </w:tcPr>
          <w:p w14:paraId="37B296EC"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12,932,584.00</w:t>
            </w:r>
          </w:p>
        </w:tc>
        <w:tc>
          <w:tcPr>
            <w:tcW w:w="1384" w:type="dxa"/>
            <w:tcBorders>
              <w:top w:val="single" w:sz="2" w:space="0" w:color="auto"/>
              <w:left w:val="single" w:sz="2" w:space="0" w:color="auto"/>
              <w:bottom w:val="single" w:sz="2" w:space="0" w:color="auto"/>
              <w:right w:val="single" w:sz="2" w:space="0" w:color="auto"/>
            </w:tcBorders>
            <w:vAlign w:val="center"/>
          </w:tcPr>
          <w:p w14:paraId="5954BA5E"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质押</w:t>
            </w:r>
          </w:p>
        </w:tc>
        <w:tc>
          <w:tcPr>
            <w:tcW w:w="1383" w:type="dxa"/>
            <w:tcBorders>
              <w:top w:val="single" w:sz="2" w:space="0" w:color="auto"/>
              <w:left w:val="single" w:sz="2" w:space="0" w:color="auto"/>
              <w:bottom w:val="single" w:sz="2" w:space="0" w:color="auto"/>
              <w:right w:val="single" w:sz="2" w:space="0" w:color="auto"/>
            </w:tcBorders>
            <w:vAlign w:val="center"/>
          </w:tcPr>
          <w:p w14:paraId="227E91CD"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1,300,000</w:t>
            </w:r>
          </w:p>
        </w:tc>
      </w:tr>
      <w:tr w:rsidR="00870C14" w14:paraId="19DA8D86" w14:textId="77777777" w:rsidTr="007242B9">
        <w:trPr>
          <w:trHeight w:val="334"/>
        </w:trPr>
        <w:tc>
          <w:tcPr>
            <w:tcW w:w="1134" w:type="dxa"/>
            <w:tcBorders>
              <w:top w:val="single" w:sz="2" w:space="0" w:color="auto"/>
              <w:left w:val="single" w:sz="2" w:space="0" w:color="auto"/>
              <w:bottom w:val="single" w:sz="2" w:space="0" w:color="auto"/>
              <w:right w:val="single" w:sz="2" w:space="0" w:color="auto"/>
            </w:tcBorders>
            <w:vAlign w:val="center"/>
          </w:tcPr>
          <w:p w14:paraId="21ECAC73"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李华军</w:t>
            </w:r>
          </w:p>
        </w:tc>
        <w:tc>
          <w:tcPr>
            <w:tcW w:w="1632" w:type="dxa"/>
            <w:tcBorders>
              <w:top w:val="single" w:sz="2" w:space="0" w:color="auto"/>
              <w:left w:val="single" w:sz="2" w:space="0" w:color="auto"/>
              <w:bottom w:val="single" w:sz="2" w:space="0" w:color="auto"/>
              <w:right w:val="single" w:sz="2" w:space="0" w:color="auto"/>
            </w:tcBorders>
            <w:vAlign w:val="center"/>
          </w:tcPr>
          <w:p w14:paraId="0FA08854"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203" w:type="dxa"/>
            <w:tcBorders>
              <w:top w:val="single" w:sz="2" w:space="0" w:color="auto"/>
              <w:left w:val="single" w:sz="2" w:space="0" w:color="auto"/>
              <w:bottom w:val="single" w:sz="2" w:space="0" w:color="auto"/>
              <w:right w:val="single" w:sz="2" w:space="0" w:color="auto"/>
            </w:tcBorders>
            <w:vAlign w:val="center"/>
          </w:tcPr>
          <w:p w14:paraId="1C9ABC1C"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1.93%</w:t>
            </w:r>
          </w:p>
        </w:tc>
        <w:tc>
          <w:tcPr>
            <w:tcW w:w="1418" w:type="dxa"/>
            <w:tcBorders>
              <w:top w:val="single" w:sz="2" w:space="0" w:color="auto"/>
              <w:left w:val="single" w:sz="2" w:space="0" w:color="auto"/>
              <w:bottom w:val="single" w:sz="2" w:space="0" w:color="auto"/>
              <w:right w:val="single" w:sz="2" w:space="0" w:color="auto"/>
            </w:tcBorders>
            <w:vAlign w:val="center"/>
          </w:tcPr>
          <w:p w14:paraId="772F3D7C"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3,882,600.00</w:t>
            </w:r>
          </w:p>
        </w:tc>
        <w:tc>
          <w:tcPr>
            <w:tcW w:w="1529" w:type="dxa"/>
            <w:tcBorders>
              <w:top w:val="single" w:sz="2" w:space="0" w:color="auto"/>
              <w:left w:val="single" w:sz="2" w:space="0" w:color="auto"/>
              <w:bottom w:val="single" w:sz="2" w:space="0" w:color="auto"/>
              <w:right w:val="single" w:sz="2" w:space="0" w:color="auto"/>
            </w:tcBorders>
            <w:vAlign w:val="center"/>
          </w:tcPr>
          <w:p w14:paraId="6A56AA8A"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384" w:type="dxa"/>
            <w:tcBorders>
              <w:top w:val="single" w:sz="2" w:space="0" w:color="auto"/>
              <w:left w:val="single" w:sz="2" w:space="0" w:color="auto"/>
              <w:bottom w:val="single" w:sz="2" w:space="0" w:color="auto"/>
              <w:right w:val="single" w:sz="2" w:space="0" w:color="auto"/>
            </w:tcBorders>
            <w:vAlign w:val="center"/>
          </w:tcPr>
          <w:p w14:paraId="19D970F0" w14:textId="77777777" w:rsidR="00870C14" w:rsidRDefault="00870C14">
            <w:pPr>
              <w:spacing w:line="240" w:lineRule="exact"/>
              <w:rPr>
                <w:rFonts w:ascii="宋体" w:eastAsia="宋体" w:hAnsi="宋体" w:cs="宋体"/>
                <w:sz w:val="18"/>
                <w:szCs w:val="18"/>
              </w:rPr>
            </w:pPr>
          </w:p>
        </w:tc>
        <w:tc>
          <w:tcPr>
            <w:tcW w:w="1383" w:type="dxa"/>
            <w:tcBorders>
              <w:top w:val="single" w:sz="2" w:space="0" w:color="auto"/>
              <w:left w:val="single" w:sz="2" w:space="0" w:color="auto"/>
              <w:bottom w:val="single" w:sz="2" w:space="0" w:color="auto"/>
              <w:right w:val="single" w:sz="2" w:space="0" w:color="auto"/>
            </w:tcBorders>
            <w:vAlign w:val="center"/>
          </w:tcPr>
          <w:p w14:paraId="45CE63E1" w14:textId="77777777" w:rsidR="00870C14" w:rsidRDefault="00870C14">
            <w:pPr>
              <w:spacing w:line="240" w:lineRule="exact"/>
              <w:jc w:val="right"/>
              <w:rPr>
                <w:rFonts w:ascii="宋体" w:eastAsia="宋体" w:hAnsi="宋体" w:cs="宋体"/>
                <w:sz w:val="18"/>
                <w:szCs w:val="18"/>
              </w:rPr>
            </w:pPr>
          </w:p>
        </w:tc>
      </w:tr>
      <w:tr w:rsidR="00870C14" w14:paraId="121DAB79" w14:textId="77777777" w:rsidTr="007242B9">
        <w:trPr>
          <w:trHeight w:val="334"/>
        </w:trPr>
        <w:tc>
          <w:tcPr>
            <w:tcW w:w="1134" w:type="dxa"/>
            <w:tcBorders>
              <w:top w:val="single" w:sz="2" w:space="0" w:color="auto"/>
              <w:left w:val="single" w:sz="2" w:space="0" w:color="auto"/>
              <w:bottom w:val="single" w:sz="2" w:space="0" w:color="auto"/>
              <w:right w:val="single" w:sz="2" w:space="0" w:color="auto"/>
            </w:tcBorders>
            <w:vAlign w:val="center"/>
          </w:tcPr>
          <w:p w14:paraId="70741EE6"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张涛</w:t>
            </w:r>
          </w:p>
        </w:tc>
        <w:tc>
          <w:tcPr>
            <w:tcW w:w="1632" w:type="dxa"/>
            <w:tcBorders>
              <w:top w:val="single" w:sz="2" w:space="0" w:color="auto"/>
              <w:left w:val="single" w:sz="2" w:space="0" w:color="auto"/>
              <w:bottom w:val="single" w:sz="2" w:space="0" w:color="auto"/>
              <w:right w:val="single" w:sz="2" w:space="0" w:color="auto"/>
            </w:tcBorders>
            <w:vAlign w:val="center"/>
          </w:tcPr>
          <w:p w14:paraId="31D259DD"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203" w:type="dxa"/>
            <w:tcBorders>
              <w:top w:val="single" w:sz="2" w:space="0" w:color="auto"/>
              <w:left w:val="single" w:sz="2" w:space="0" w:color="auto"/>
              <w:bottom w:val="single" w:sz="2" w:space="0" w:color="auto"/>
              <w:right w:val="single" w:sz="2" w:space="0" w:color="auto"/>
            </w:tcBorders>
            <w:vAlign w:val="center"/>
          </w:tcPr>
          <w:p w14:paraId="6DCE33F2"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1.63%</w:t>
            </w:r>
          </w:p>
        </w:tc>
        <w:tc>
          <w:tcPr>
            <w:tcW w:w="1418" w:type="dxa"/>
            <w:tcBorders>
              <w:top w:val="single" w:sz="2" w:space="0" w:color="auto"/>
              <w:left w:val="single" w:sz="2" w:space="0" w:color="auto"/>
              <w:bottom w:val="single" w:sz="2" w:space="0" w:color="auto"/>
              <w:right w:val="single" w:sz="2" w:space="0" w:color="auto"/>
            </w:tcBorders>
            <w:vAlign w:val="center"/>
          </w:tcPr>
          <w:p w14:paraId="1AABC1C1"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3,288,544.00</w:t>
            </w:r>
          </w:p>
        </w:tc>
        <w:tc>
          <w:tcPr>
            <w:tcW w:w="1529" w:type="dxa"/>
            <w:tcBorders>
              <w:top w:val="single" w:sz="2" w:space="0" w:color="auto"/>
              <w:left w:val="single" w:sz="2" w:space="0" w:color="auto"/>
              <w:bottom w:val="single" w:sz="2" w:space="0" w:color="auto"/>
              <w:right w:val="single" w:sz="2" w:space="0" w:color="auto"/>
            </w:tcBorders>
            <w:vAlign w:val="center"/>
          </w:tcPr>
          <w:p w14:paraId="4A34BFE3"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384" w:type="dxa"/>
            <w:tcBorders>
              <w:top w:val="single" w:sz="2" w:space="0" w:color="auto"/>
              <w:left w:val="single" w:sz="2" w:space="0" w:color="auto"/>
              <w:bottom w:val="single" w:sz="2" w:space="0" w:color="auto"/>
              <w:right w:val="single" w:sz="2" w:space="0" w:color="auto"/>
            </w:tcBorders>
            <w:vAlign w:val="center"/>
          </w:tcPr>
          <w:p w14:paraId="64B238D6" w14:textId="77777777" w:rsidR="00870C14" w:rsidRDefault="00870C14">
            <w:pPr>
              <w:spacing w:line="240" w:lineRule="exact"/>
              <w:rPr>
                <w:rFonts w:ascii="宋体" w:eastAsia="宋体" w:hAnsi="宋体" w:cs="宋体"/>
                <w:sz w:val="18"/>
                <w:szCs w:val="18"/>
              </w:rPr>
            </w:pPr>
          </w:p>
        </w:tc>
        <w:tc>
          <w:tcPr>
            <w:tcW w:w="1383" w:type="dxa"/>
            <w:tcBorders>
              <w:top w:val="single" w:sz="2" w:space="0" w:color="auto"/>
              <w:left w:val="single" w:sz="2" w:space="0" w:color="auto"/>
              <w:bottom w:val="single" w:sz="2" w:space="0" w:color="auto"/>
              <w:right w:val="single" w:sz="2" w:space="0" w:color="auto"/>
            </w:tcBorders>
            <w:vAlign w:val="center"/>
          </w:tcPr>
          <w:p w14:paraId="243B4DA0" w14:textId="77777777" w:rsidR="00870C14" w:rsidRDefault="00870C14">
            <w:pPr>
              <w:spacing w:line="240" w:lineRule="exact"/>
              <w:jc w:val="right"/>
              <w:rPr>
                <w:rFonts w:ascii="宋体" w:eastAsia="宋体" w:hAnsi="宋体" w:cs="宋体"/>
                <w:sz w:val="18"/>
                <w:szCs w:val="18"/>
              </w:rPr>
            </w:pPr>
          </w:p>
        </w:tc>
      </w:tr>
      <w:tr w:rsidR="00870C14" w14:paraId="1862D423" w14:textId="77777777" w:rsidTr="007242B9">
        <w:trPr>
          <w:trHeight w:val="334"/>
        </w:trPr>
        <w:tc>
          <w:tcPr>
            <w:tcW w:w="1134" w:type="dxa"/>
            <w:tcBorders>
              <w:top w:val="single" w:sz="2" w:space="0" w:color="auto"/>
              <w:left w:val="single" w:sz="2" w:space="0" w:color="auto"/>
              <w:bottom w:val="single" w:sz="2" w:space="0" w:color="auto"/>
              <w:right w:val="single" w:sz="2" w:space="0" w:color="auto"/>
            </w:tcBorders>
            <w:vAlign w:val="center"/>
          </w:tcPr>
          <w:p w14:paraId="17480B37"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王克宁</w:t>
            </w:r>
          </w:p>
        </w:tc>
        <w:tc>
          <w:tcPr>
            <w:tcW w:w="1632" w:type="dxa"/>
            <w:tcBorders>
              <w:top w:val="single" w:sz="2" w:space="0" w:color="auto"/>
              <w:left w:val="single" w:sz="2" w:space="0" w:color="auto"/>
              <w:bottom w:val="single" w:sz="2" w:space="0" w:color="auto"/>
              <w:right w:val="single" w:sz="2" w:space="0" w:color="auto"/>
            </w:tcBorders>
            <w:vAlign w:val="center"/>
          </w:tcPr>
          <w:p w14:paraId="41E2F0AE"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203" w:type="dxa"/>
            <w:tcBorders>
              <w:top w:val="single" w:sz="2" w:space="0" w:color="auto"/>
              <w:left w:val="single" w:sz="2" w:space="0" w:color="auto"/>
              <w:bottom w:val="single" w:sz="2" w:space="0" w:color="auto"/>
              <w:right w:val="single" w:sz="2" w:space="0" w:color="auto"/>
            </w:tcBorders>
            <w:vAlign w:val="center"/>
          </w:tcPr>
          <w:p w14:paraId="3A3829CA"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1.26%</w:t>
            </w:r>
          </w:p>
        </w:tc>
        <w:tc>
          <w:tcPr>
            <w:tcW w:w="1418" w:type="dxa"/>
            <w:tcBorders>
              <w:top w:val="single" w:sz="2" w:space="0" w:color="auto"/>
              <w:left w:val="single" w:sz="2" w:space="0" w:color="auto"/>
              <w:bottom w:val="single" w:sz="2" w:space="0" w:color="auto"/>
              <w:right w:val="single" w:sz="2" w:space="0" w:color="auto"/>
            </w:tcBorders>
            <w:vAlign w:val="center"/>
          </w:tcPr>
          <w:p w14:paraId="17A7F769"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2,531,900.00</w:t>
            </w:r>
          </w:p>
        </w:tc>
        <w:tc>
          <w:tcPr>
            <w:tcW w:w="1529" w:type="dxa"/>
            <w:tcBorders>
              <w:top w:val="single" w:sz="2" w:space="0" w:color="auto"/>
              <w:left w:val="single" w:sz="2" w:space="0" w:color="auto"/>
              <w:bottom w:val="single" w:sz="2" w:space="0" w:color="auto"/>
              <w:right w:val="single" w:sz="2" w:space="0" w:color="auto"/>
            </w:tcBorders>
            <w:vAlign w:val="center"/>
          </w:tcPr>
          <w:p w14:paraId="21CB467F"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384" w:type="dxa"/>
            <w:tcBorders>
              <w:top w:val="single" w:sz="2" w:space="0" w:color="auto"/>
              <w:left w:val="single" w:sz="2" w:space="0" w:color="auto"/>
              <w:bottom w:val="single" w:sz="2" w:space="0" w:color="auto"/>
              <w:right w:val="single" w:sz="2" w:space="0" w:color="auto"/>
            </w:tcBorders>
            <w:vAlign w:val="center"/>
          </w:tcPr>
          <w:p w14:paraId="0E5C3754" w14:textId="77777777" w:rsidR="00870C14" w:rsidRDefault="00870C14">
            <w:pPr>
              <w:spacing w:line="240" w:lineRule="exact"/>
              <w:rPr>
                <w:rFonts w:ascii="宋体" w:eastAsia="宋体" w:hAnsi="宋体" w:cs="宋体"/>
                <w:sz w:val="18"/>
                <w:szCs w:val="18"/>
              </w:rPr>
            </w:pPr>
          </w:p>
        </w:tc>
        <w:tc>
          <w:tcPr>
            <w:tcW w:w="1383" w:type="dxa"/>
            <w:tcBorders>
              <w:top w:val="single" w:sz="2" w:space="0" w:color="auto"/>
              <w:left w:val="single" w:sz="2" w:space="0" w:color="auto"/>
              <w:bottom w:val="single" w:sz="2" w:space="0" w:color="auto"/>
              <w:right w:val="single" w:sz="2" w:space="0" w:color="auto"/>
            </w:tcBorders>
            <w:vAlign w:val="center"/>
          </w:tcPr>
          <w:p w14:paraId="02C3460B" w14:textId="77777777" w:rsidR="00870C14" w:rsidRDefault="00870C14">
            <w:pPr>
              <w:spacing w:line="240" w:lineRule="exact"/>
              <w:jc w:val="right"/>
              <w:rPr>
                <w:rFonts w:ascii="宋体" w:eastAsia="宋体" w:hAnsi="宋体" w:cs="宋体"/>
                <w:sz w:val="18"/>
                <w:szCs w:val="18"/>
              </w:rPr>
            </w:pPr>
          </w:p>
        </w:tc>
      </w:tr>
      <w:tr w:rsidR="00870C14" w14:paraId="4BBF72C6" w14:textId="77777777" w:rsidTr="007242B9">
        <w:trPr>
          <w:trHeight w:val="334"/>
        </w:trPr>
        <w:tc>
          <w:tcPr>
            <w:tcW w:w="1134" w:type="dxa"/>
            <w:tcBorders>
              <w:top w:val="single" w:sz="2" w:space="0" w:color="auto"/>
              <w:left w:val="single" w:sz="2" w:space="0" w:color="auto"/>
              <w:bottom w:val="single" w:sz="2" w:space="0" w:color="auto"/>
              <w:right w:val="single" w:sz="2" w:space="0" w:color="auto"/>
            </w:tcBorders>
            <w:vAlign w:val="center"/>
          </w:tcPr>
          <w:p w14:paraId="227108C7"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毛勇</w:t>
            </w:r>
          </w:p>
        </w:tc>
        <w:tc>
          <w:tcPr>
            <w:tcW w:w="1632" w:type="dxa"/>
            <w:tcBorders>
              <w:top w:val="single" w:sz="2" w:space="0" w:color="auto"/>
              <w:left w:val="single" w:sz="2" w:space="0" w:color="auto"/>
              <w:bottom w:val="single" w:sz="2" w:space="0" w:color="auto"/>
              <w:right w:val="single" w:sz="2" w:space="0" w:color="auto"/>
            </w:tcBorders>
            <w:vAlign w:val="center"/>
          </w:tcPr>
          <w:p w14:paraId="656A7E67"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203" w:type="dxa"/>
            <w:tcBorders>
              <w:top w:val="single" w:sz="2" w:space="0" w:color="auto"/>
              <w:left w:val="single" w:sz="2" w:space="0" w:color="auto"/>
              <w:bottom w:val="single" w:sz="2" w:space="0" w:color="auto"/>
              <w:right w:val="single" w:sz="2" w:space="0" w:color="auto"/>
            </w:tcBorders>
            <w:vAlign w:val="center"/>
          </w:tcPr>
          <w:p w14:paraId="41801387"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1.17%</w:t>
            </w:r>
          </w:p>
        </w:tc>
        <w:tc>
          <w:tcPr>
            <w:tcW w:w="1418" w:type="dxa"/>
            <w:tcBorders>
              <w:top w:val="single" w:sz="2" w:space="0" w:color="auto"/>
              <w:left w:val="single" w:sz="2" w:space="0" w:color="auto"/>
              <w:bottom w:val="single" w:sz="2" w:space="0" w:color="auto"/>
              <w:right w:val="single" w:sz="2" w:space="0" w:color="auto"/>
            </w:tcBorders>
            <w:vAlign w:val="center"/>
          </w:tcPr>
          <w:p w14:paraId="697A0146"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2,352,600.00</w:t>
            </w:r>
          </w:p>
        </w:tc>
        <w:tc>
          <w:tcPr>
            <w:tcW w:w="1529" w:type="dxa"/>
            <w:tcBorders>
              <w:top w:val="single" w:sz="2" w:space="0" w:color="auto"/>
              <w:left w:val="single" w:sz="2" w:space="0" w:color="auto"/>
              <w:bottom w:val="single" w:sz="2" w:space="0" w:color="auto"/>
              <w:right w:val="single" w:sz="2" w:space="0" w:color="auto"/>
            </w:tcBorders>
            <w:vAlign w:val="center"/>
          </w:tcPr>
          <w:p w14:paraId="088FD577"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384" w:type="dxa"/>
            <w:tcBorders>
              <w:top w:val="single" w:sz="2" w:space="0" w:color="auto"/>
              <w:left w:val="single" w:sz="2" w:space="0" w:color="auto"/>
              <w:bottom w:val="single" w:sz="2" w:space="0" w:color="auto"/>
              <w:right w:val="single" w:sz="2" w:space="0" w:color="auto"/>
            </w:tcBorders>
            <w:vAlign w:val="center"/>
          </w:tcPr>
          <w:p w14:paraId="10FCF373" w14:textId="77777777" w:rsidR="00870C14" w:rsidRDefault="00870C14">
            <w:pPr>
              <w:spacing w:line="240" w:lineRule="exact"/>
              <w:rPr>
                <w:rFonts w:ascii="宋体" w:eastAsia="宋体" w:hAnsi="宋体" w:cs="宋体"/>
                <w:sz w:val="18"/>
                <w:szCs w:val="18"/>
              </w:rPr>
            </w:pPr>
          </w:p>
        </w:tc>
        <w:tc>
          <w:tcPr>
            <w:tcW w:w="1383" w:type="dxa"/>
            <w:tcBorders>
              <w:top w:val="single" w:sz="2" w:space="0" w:color="auto"/>
              <w:left w:val="single" w:sz="2" w:space="0" w:color="auto"/>
              <w:bottom w:val="single" w:sz="2" w:space="0" w:color="auto"/>
              <w:right w:val="single" w:sz="2" w:space="0" w:color="auto"/>
            </w:tcBorders>
            <w:vAlign w:val="center"/>
          </w:tcPr>
          <w:p w14:paraId="5314459D" w14:textId="77777777" w:rsidR="00870C14" w:rsidRDefault="00870C14">
            <w:pPr>
              <w:spacing w:line="240" w:lineRule="exact"/>
              <w:jc w:val="right"/>
              <w:rPr>
                <w:rFonts w:ascii="宋体" w:eastAsia="宋体" w:hAnsi="宋体" w:cs="宋体"/>
                <w:sz w:val="18"/>
                <w:szCs w:val="18"/>
              </w:rPr>
            </w:pPr>
          </w:p>
        </w:tc>
      </w:tr>
      <w:tr w:rsidR="00870C14" w14:paraId="514DFBA7" w14:textId="77777777" w:rsidTr="007242B9">
        <w:trPr>
          <w:trHeight w:val="334"/>
        </w:trPr>
        <w:tc>
          <w:tcPr>
            <w:tcW w:w="1134" w:type="dxa"/>
            <w:tcBorders>
              <w:top w:val="single" w:sz="2" w:space="0" w:color="auto"/>
              <w:left w:val="single" w:sz="2" w:space="0" w:color="auto"/>
              <w:bottom w:val="single" w:sz="2" w:space="0" w:color="auto"/>
              <w:right w:val="single" w:sz="2" w:space="0" w:color="auto"/>
            </w:tcBorders>
            <w:vAlign w:val="center"/>
          </w:tcPr>
          <w:p w14:paraId="0AA2EE80"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赵春花</w:t>
            </w:r>
          </w:p>
        </w:tc>
        <w:tc>
          <w:tcPr>
            <w:tcW w:w="1632" w:type="dxa"/>
            <w:tcBorders>
              <w:top w:val="single" w:sz="2" w:space="0" w:color="auto"/>
              <w:left w:val="single" w:sz="2" w:space="0" w:color="auto"/>
              <w:bottom w:val="single" w:sz="2" w:space="0" w:color="auto"/>
              <w:right w:val="single" w:sz="2" w:space="0" w:color="auto"/>
            </w:tcBorders>
            <w:vAlign w:val="center"/>
          </w:tcPr>
          <w:p w14:paraId="27A44C70"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203" w:type="dxa"/>
            <w:tcBorders>
              <w:top w:val="single" w:sz="2" w:space="0" w:color="auto"/>
              <w:left w:val="single" w:sz="2" w:space="0" w:color="auto"/>
              <w:bottom w:val="single" w:sz="2" w:space="0" w:color="auto"/>
              <w:right w:val="single" w:sz="2" w:space="0" w:color="auto"/>
            </w:tcBorders>
            <w:vAlign w:val="center"/>
          </w:tcPr>
          <w:p w14:paraId="65153768"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1.11%</w:t>
            </w:r>
          </w:p>
        </w:tc>
        <w:tc>
          <w:tcPr>
            <w:tcW w:w="1418" w:type="dxa"/>
            <w:tcBorders>
              <w:top w:val="single" w:sz="2" w:space="0" w:color="auto"/>
              <w:left w:val="single" w:sz="2" w:space="0" w:color="auto"/>
              <w:bottom w:val="single" w:sz="2" w:space="0" w:color="auto"/>
              <w:right w:val="single" w:sz="2" w:space="0" w:color="auto"/>
            </w:tcBorders>
            <w:vAlign w:val="center"/>
          </w:tcPr>
          <w:p w14:paraId="79FB7EFF"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2,230,217.00</w:t>
            </w:r>
          </w:p>
        </w:tc>
        <w:tc>
          <w:tcPr>
            <w:tcW w:w="1529" w:type="dxa"/>
            <w:tcBorders>
              <w:top w:val="single" w:sz="2" w:space="0" w:color="auto"/>
              <w:left w:val="single" w:sz="2" w:space="0" w:color="auto"/>
              <w:bottom w:val="single" w:sz="2" w:space="0" w:color="auto"/>
              <w:right w:val="single" w:sz="2" w:space="0" w:color="auto"/>
            </w:tcBorders>
            <w:vAlign w:val="center"/>
          </w:tcPr>
          <w:p w14:paraId="40440442"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384" w:type="dxa"/>
            <w:tcBorders>
              <w:top w:val="single" w:sz="2" w:space="0" w:color="auto"/>
              <w:left w:val="single" w:sz="2" w:space="0" w:color="auto"/>
              <w:bottom w:val="single" w:sz="2" w:space="0" w:color="auto"/>
              <w:right w:val="single" w:sz="2" w:space="0" w:color="auto"/>
            </w:tcBorders>
            <w:vAlign w:val="center"/>
          </w:tcPr>
          <w:p w14:paraId="0C642921" w14:textId="77777777" w:rsidR="00870C14" w:rsidRDefault="00870C14">
            <w:pPr>
              <w:spacing w:line="240" w:lineRule="exact"/>
              <w:rPr>
                <w:rFonts w:ascii="宋体" w:eastAsia="宋体" w:hAnsi="宋体" w:cs="宋体"/>
                <w:sz w:val="18"/>
                <w:szCs w:val="18"/>
              </w:rPr>
            </w:pPr>
          </w:p>
        </w:tc>
        <w:tc>
          <w:tcPr>
            <w:tcW w:w="1383" w:type="dxa"/>
            <w:tcBorders>
              <w:top w:val="single" w:sz="2" w:space="0" w:color="auto"/>
              <w:left w:val="single" w:sz="2" w:space="0" w:color="auto"/>
              <w:bottom w:val="single" w:sz="2" w:space="0" w:color="auto"/>
              <w:right w:val="single" w:sz="2" w:space="0" w:color="auto"/>
            </w:tcBorders>
            <w:vAlign w:val="center"/>
          </w:tcPr>
          <w:p w14:paraId="798A7F99" w14:textId="77777777" w:rsidR="00870C14" w:rsidRDefault="00870C14">
            <w:pPr>
              <w:spacing w:line="240" w:lineRule="exact"/>
              <w:jc w:val="right"/>
              <w:rPr>
                <w:rFonts w:ascii="宋体" w:eastAsia="宋体" w:hAnsi="宋体" w:cs="宋体"/>
                <w:sz w:val="18"/>
                <w:szCs w:val="18"/>
              </w:rPr>
            </w:pPr>
          </w:p>
        </w:tc>
      </w:tr>
      <w:tr w:rsidR="00870C14" w14:paraId="04C77F12" w14:textId="77777777" w:rsidTr="007242B9">
        <w:trPr>
          <w:trHeight w:val="334"/>
        </w:trPr>
        <w:tc>
          <w:tcPr>
            <w:tcW w:w="1134" w:type="dxa"/>
            <w:tcBorders>
              <w:top w:val="single" w:sz="2" w:space="0" w:color="auto"/>
              <w:left w:val="single" w:sz="2" w:space="0" w:color="auto"/>
              <w:bottom w:val="single" w:sz="2" w:space="0" w:color="auto"/>
              <w:right w:val="single" w:sz="2" w:space="0" w:color="auto"/>
            </w:tcBorders>
            <w:vAlign w:val="center"/>
          </w:tcPr>
          <w:p w14:paraId="37BC253D"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卢忠明</w:t>
            </w:r>
          </w:p>
        </w:tc>
        <w:tc>
          <w:tcPr>
            <w:tcW w:w="1632" w:type="dxa"/>
            <w:tcBorders>
              <w:top w:val="single" w:sz="2" w:space="0" w:color="auto"/>
              <w:left w:val="single" w:sz="2" w:space="0" w:color="auto"/>
              <w:bottom w:val="single" w:sz="2" w:space="0" w:color="auto"/>
              <w:right w:val="single" w:sz="2" w:space="0" w:color="auto"/>
            </w:tcBorders>
            <w:vAlign w:val="center"/>
          </w:tcPr>
          <w:p w14:paraId="47ED5A65"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203" w:type="dxa"/>
            <w:tcBorders>
              <w:top w:val="single" w:sz="2" w:space="0" w:color="auto"/>
              <w:left w:val="single" w:sz="2" w:space="0" w:color="auto"/>
              <w:bottom w:val="single" w:sz="2" w:space="0" w:color="auto"/>
              <w:right w:val="single" w:sz="2" w:space="0" w:color="auto"/>
            </w:tcBorders>
            <w:vAlign w:val="center"/>
          </w:tcPr>
          <w:p w14:paraId="77B1A83C"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0.74%</w:t>
            </w:r>
          </w:p>
        </w:tc>
        <w:tc>
          <w:tcPr>
            <w:tcW w:w="1418" w:type="dxa"/>
            <w:tcBorders>
              <w:top w:val="single" w:sz="2" w:space="0" w:color="auto"/>
              <w:left w:val="single" w:sz="2" w:space="0" w:color="auto"/>
              <w:bottom w:val="single" w:sz="2" w:space="0" w:color="auto"/>
              <w:right w:val="single" w:sz="2" w:space="0" w:color="auto"/>
            </w:tcBorders>
            <w:vAlign w:val="center"/>
          </w:tcPr>
          <w:p w14:paraId="758FF3F0"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1,497,900.00</w:t>
            </w:r>
          </w:p>
        </w:tc>
        <w:tc>
          <w:tcPr>
            <w:tcW w:w="1529" w:type="dxa"/>
            <w:tcBorders>
              <w:top w:val="single" w:sz="2" w:space="0" w:color="auto"/>
              <w:left w:val="single" w:sz="2" w:space="0" w:color="auto"/>
              <w:bottom w:val="single" w:sz="2" w:space="0" w:color="auto"/>
              <w:right w:val="single" w:sz="2" w:space="0" w:color="auto"/>
            </w:tcBorders>
            <w:vAlign w:val="center"/>
          </w:tcPr>
          <w:p w14:paraId="2E8E3EFE"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384" w:type="dxa"/>
            <w:tcBorders>
              <w:top w:val="single" w:sz="2" w:space="0" w:color="auto"/>
              <w:left w:val="single" w:sz="2" w:space="0" w:color="auto"/>
              <w:bottom w:val="single" w:sz="2" w:space="0" w:color="auto"/>
              <w:right w:val="single" w:sz="2" w:space="0" w:color="auto"/>
            </w:tcBorders>
            <w:vAlign w:val="center"/>
          </w:tcPr>
          <w:p w14:paraId="2213530B" w14:textId="77777777" w:rsidR="00870C14" w:rsidRDefault="00870C14">
            <w:pPr>
              <w:spacing w:line="240" w:lineRule="exact"/>
              <w:rPr>
                <w:rFonts w:ascii="宋体" w:eastAsia="宋体" w:hAnsi="宋体" w:cs="宋体"/>
                <w:sz w:val="18"/>
                <w:szCs w:val="18"/>
              </w:rPr>
            </w:pPr>
          </w:p>
        </w:tc>
        <w:tc>
          <w:tcPr>
            <w:tcW w:w="1383" w:type="dxa"/>
            <w:tcBorders>
              <w:top w:val="single" w:sz="2" w:space="0" w:color="auto"/>
              <w:left w:val="single" w:sz="2" w:space="0" w:color="auto"/>
              <w:bottom w:val="single" w:sz="2" w:space="0" w:color="auto"/>
              <w:right w:val="single" w:sz="2" w:space="0" w:color="auto"/>
            </w:tcBorders>
            <w:vAlign w:val="center"/>
          </w:tcPr>
          <w:p w14:paraId="5A658C62" w14:textId="77777777" w:rsidR="00870C14" w:rsidRDefault="00870C14">
            <w:pPr>
              <w:spacing w:line="240" w:lineRule="exact"/>
              <w:jc w:val="right"/>
              <w:rPr>
                <w:rFonts w:ascii="宋体" w:eastAsia="宋体" w:hAnsi="宋体" w:cs="宋体"/>
                <w:sz w:val="18"/>
                <w:szCs w:val="18"/>
              </w:rPr>
            </w:pPr>
          </w:p>
        </w:tc>
      </w:tr>
      <w:tr w:rsidR="00870C14" w14:paraId="26B6B2AF" w14:textId="77777777" w:rsidTr="007242B9">
        <w:trPr>
          <w:trHeight w:val="334"/>
        </w:trPr>
        <w:tc>
          <w:tcPr>
            <w:tcW w:w="1134" w:type="dxa"/>
            <w:tcBorders>
              <w:top w:val="single" w:sz="2" w:space="0" w:color="auto"/>
              <w:left w:val="single" w:sz="2" w:space="0" w:color="auto"/>
              <w:bottom w:val="single" w:sz="2" w:space="0" w:color="auto"/>
              <w:right w:val="single" w:sz="2" w:space="0" w:color="auto"/>
            </w:tcBorders>
            <w:vAlign w:val="center"/>
          </w:tcPr>
          <w:p w14:paraId="7462857E"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张硕</w:t>
            </w:r>
          </w:p>
        </w:tc>
        <w:tc>
          <w:tcPr>
            <w:tcW w:w="1632" w:type="dxa"/>
            <w:tcBorders>
              <w:top w:val="single" w:sz="2" w:space="0" w:color="auto"/>
              <w:left w:val="single" w:sz="2" w:space="0" w:color="auto"/>
              <w:bottom w:val="single" w:sz="2" w:space="0" w:color="auto"/>
              <w:right w:val="single" w:sz="2" w:space="0" w:color="auto"/>
            </w:tcBorders>
            <w:vAlign w:val="center"/>
          </w:tcPr>
          <w:p w14:paraId="02A81635"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203" w:type="dxa"/>
            <w:tcBorders>
              <w:top w:val="single" w:sz="2" w:space="0" w:color="auto"/>
              <w:left w:val="single" w:sz="2" w:space="0" w:color="auto"/>
              <w:bottom w:val="single" w:sz="2" w:space="0" w:color="auto"/>
              <w:right w:val="single" w:sz="2" w:space="0" w:color="auto"/>
            </w:tcBorders>
            <w:vAlign w:val="center"/>
          </w:tcPr>
          <w:p w14:paraId="0568A43B"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0.71%</w:t>
            </w:r>
          </w:p>
        </w:tc>
        <w:tc>
          <w:tcPr>
            <w:tcW w:w="1418" w:type="dxa"/>
            <w:tcBorders>
              <w:top w:val="single" w:sz="2" w:space="0" w:color="auto"/>
              <w:left w:val="single" w:sz="2" w:space="0" w:color="auto"/>
              <w:bottom w:val="single" w:sz="2" w:space="0" w:color="auto"/>
              <w:right w:val="single" w:sz="2" w:space="0" w:color="auto"/>
            </w:tcBorders>
            <w:vAlign w:val="center"/>
          </w:tcPr>
          <w:p w14:paraId="1A712F06"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1,419,300.00</w:t>
            </w:r>
          </w:p>
        </w:tc>
        <w:tc>
          <w:tcPr>
            <w:tcW w:w="1529" w:type="dxa"/>
            <w:tcBorders>
              <w:top w:val="single" w:sz="2" w:space="0" w:color="auto"/>
              <w:left w:val="single" w:sz="2" w:space="0" w:color="auto"/>
              <w:bottom w:val="single" w:sz="2" w:space="0" w:color="auto"/>
              <w:right w:val="single" w:sz="2" w:space="0" w:color="auto"/>
            </w:tcBorders>
            <w:vAlign w:val="center"/>
          </w:tcPr>
          <w:p w14:paraId="0325BD82"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384" w:type="dxa"/>
            <w:tcBorders>
              <w:top w:val="single" w:sz="2" w:space="0" w:color="auto"/>
              <w:left w:val="single" w:sz="2" w:space="0" w:color="auto"/>
              <w:bottom w:val="single" w:sz="2" w:space="0" w:color="auto"/>
              <w:right w:val="single" w:sz="2" w:space="0" w:color="auto"/>
            </w:tcBorders>
            <w:vAlign w:val="center"/>
          </w:tcPr>
          <w:p w14:paraId="59E3E1A1" w14:textId="77777777" w:rsidR="00870C14" w:rsidRDefault="00870C14">
            <w:pPr>
              <w:spacing w:line="240" w:lineRule="exact"/>
              <w:rPr>
                <w:rFonts w:ascii="宋体" w:eastAsia="宋体" w:hAnsi="宋体" w:cs="宋体"/>
                <w:sz w:val="18"/>
                <w:szCs w:val="18"/>
              </w:rPr>
            </w:pPr>
          </w:p>
        </w:tc>
        <w:tc>
          <w:tcPr>
            <w:tcW w:w="1383" w:type="dxa"/>
            <w:tcBorders>
              <w:top w:val="single" w:sz="2" w:space="0" w:color="auto"/>
              <w:left w:val="single" w:sz="2" w:space="0" w:color="auto"/>
              <w:bottom w:val="single" w:sz="2" w:space="0" w:color="auto"/>
              <w:right w:val="single" w:sz="2" w:space="0" w:color="auto"/>
            </w:tcBorders>
            <w:vAlign w:val="center"/>
          </w:tcPr>
          <w:p w14:paraId="1653C4EF" w14:textId="77777777" w:rsidR="00870C14" w:rsidRDefault="00870C14">
            <w:pPr>
              <w:spacing w:line="240" w:lineRule="exact"/>
              <w:jc w:val="right"/>
              <w:rPr>
                <w:rFonts w:ascii="宋体" w:eastAsia="宋体" w:hAnsi="宋体" w:cs="宋体"/>
                <w:sz w:val="18"/>
                <w:szCs w:val="18"/>
              </w:rPr>
            </w:pPr>
          </w:p>
        </w:tc>
      </w:tr>
      <w:tr w:rsidR="00870C14" w14:paraId="350911D5" w14:textId="77777777" w:rsidTr="007242B9">
        <w:trPr>
          <w:trHeight w:val="334"/>
        </w:trPr>
        <w:tc>
          <w:tcPr>
            <w:tcW w:w="1134" w:type="dxa"/>
            <w:tcBorders>
              <w:top w:val="single" w:sz="2" w:space="0" w:color="auto"/>
              <w:left w:val="single" w:sz="2" w:space="0" w:color="auto"/>
              <w:bottom w:val="single" w:sz="2" w:space="0" w:color="auto"/>
              <w:right w:val="single" w:sz="2" w:space="0" w:color="auto"/>
            </w:tcBorders>
            <w:vAlign w:val="center"/>
          </w:tcPr>
          <w:p w14:paraId="49F19D58"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周晓</w:t>
            </w:r>
          </w:p>
        </w:tc>
        <w:tc>
          <w:tcPr>
            <w:tcW w:w="1632" w:type="dxa"/>
            <w:tcBorders>
              <w:top w:val="single" w:sz="2" w:space="0" w:color="auto"/>
              <w:left w:val="single" w:sz="2" w:space="0" w:color="auto"/>
              <w:bottom w:val="single" w:sz="2" w:space="0" w:color="auto"/>
              <w:right w:val="single" w:sz="2" w:space="0" w:color="auto"/>
            </w:tcBorders>
            <w:vAlign w:val="center"/>
          </w:tcPr>
          <w:p w14:paraId="552E1488"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203" w:type="dxa"/>
            <w:tcBorders>
              <w:top w:val="single" w:sz="2" w:space="0" w:color="auto"/>
              <w:left w:val="single" w:sz="2" w:space="0" w:color="auto"/>
              <w:bottom w:val="single" w:sz="2" w:space="0" w:color="auto"/>
              <w:right w:val="single" w:sz="2" w:space="0" w:color="auto"/>
            </w:tcBorders>
            <w:vAlign w:val="center"/>
          </w:tcPr>
          <w:p w14:paraId="63D67DE5"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0.69%</w:t>
            </w:r>
          </w:p>
        </w:tc>
        <w:tc>
          <w:tcPr>
            <w:tcW w:w="1418" w:type="dxa"/>
            <w:tcBorders>
              <w:top w:val="single" w:sz="2" w:space="0" w:color="auto"/>
              <w:left w:val="single" w:sz="2" w:space="0" w:color="auto"/>
              <w:bottom w:val="single" w:sz="2" w:space="0" w:color="auto"/>
              <w:right w:val="single" w:sz="2" w:space="0" w:color="auto"/>
            </w:tcBorders>
            <w:vAlign w:val="center"/>
          </w:tcPr>
          <w:p w14:paraId="36A8A7E3"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1,386,200.00</w:t>
            </w:r>
          </w:p>
        </w:tc>
        <w:tc>
          <w:tcPr>
            <w:tcW w:w="1529" w:type="dxa"/>
            <w:tcBorders>
              <w:top w:val="single" w:sz="2" w:space="0" w:color="auto"/>
              <w:left w:val="single" w:sz="2" w:space="0" w:color="auto"/>
              <w:bottom w:val="single" w:sz="2" w:space="0" w:color="auto"/>
              <w:right w:val="single" w:sz="2" w:space="0" w:color="auto"/>
            </w:tcBorders>
            <w:vAlign w:val="center"/>
          </w:tcPr>
          <w:p w14:paraId="7F3D864E"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384" w:type="dxa"/>
            <w:tcBorders>
              <w:top w:val="single" w:sz="2" w:space="0" w:color="auto"/>
              <w:left w:val="single" w:sz="2" w:space="0" w:color="auto"/>
              <w:bottom w:val="single" w:sz="2" w:space="0" w:color="auto"/>
              <w:right w:val="single" w:sz="2" w:space="0" w:color="auto"/>
            </w:tcBorders>
            <w:vAlign w:val="center"/>
          </w:tcPr>
          <w:p w14:paraId="76564C2E" w14:textId="77777777" w:rsidR="00870C14" w:rsidRDefault="00870C14">
            <w:pPr>
              <w:spacing w:line="240" w:lineRule="exact"/>
              <w:rPr>
                <w:rFonts w:ascii="宋体" w:eastAsia="宋体" w:hAnsi="宋体" w:cs="宋体"/>
                <w:sz w:val="18"/>
                <w:szCs w:val="18"/>
              </w:rPr>
            </w:pPr>
          </w:p>
        </w:tc>
        <w:tc>
          <w:tcPr>
            <w:tcW w:w="1383" w:type="dxa"/>
            <w:tcBorders>
              <w:top w:val="single" w:sz="2" w:space="0" w:color="auto"/>
              <w:left w:val="single" w:sz="2" w:space="0" w:color="auto"/>
              <w:bottom w:val="single" w:sz="2" w:space="0" w:color="auto"/>
              <w:right w:val="single" w:sz="2" w:space="0" w:color="auto"/>
            </w:tcBorders>
            <w:vAlign w:val="center"/>
          </w:tcPr>
          <w:p w14:paraId="67B565A3" w14:textId="77777777" w:rsidR="00870C14" w:rsidRDefault="00870C14">
            <w:pPr>
              <w:spacing w:line="240" w:lineRule="exact"/>
              <w:jc w:val="right"/>
              <w:rPr>
                <w:rFonts w:ascii="宋体" w:eastAsia="宋体" w:hAnsi="宋体" w:cs="宋体"/>
                <w:sz w:val="18"/>
                <w:szCs w:val="18"/>
              </w:rPr>
            </w:pPr>
          </w:p>
        </w:tc>
      </w:tr>
      <w:tr w:rsidR="00870C14" w14:paraId="2011F042" w14:textId="77777777" w:rsidTr="007242B9">
        <w:trPr>
          <w:trHeight w:val="334"/>
        </w:trPr>
        <w:tc>
          <w:tcPr>
            <w:tcW w:w="9683" w:type="dxa"/>
            <w:gridSpan w:val="7"/>
            <w:tcBorders>
              <w:top w:val="single" w:sz="2" w:space="0" w:color="auto"/>
              <w:left w:val="single" w:sz="2" w:space="0" w:color="auto"/>
              <w:bottom w:val="single" w:sz="2" w:space="0" w:color="auto"/>
              <w:right w:val="single" w:sz="2" w:space="0" w:color="auto"/>
            </w:tcBorders>
            <w:shd w:val="clear" w:color="auto" w:fill="D3D3D3"/>
            <w:vAlign w:val="center"/>
          </w:tcPr>
          <w:p w14:paraId="37FDD645" w14:textId="77777777" w:rsidR="00870C14" w:rsidRDefault="0032337A">
            <w:pPr>
              <w:spacing w:line="240" w:lineRule="exact"/>
              <w:jc w:val="center"/>
              <w:rPr>
                <w:rFonts w:ascii="宋体" w:eastAsia="宋体" w:hAnsi="宋体" w:cs="宋体"/>
                <w:sz w:val="18"/>
                <w:szCs w:val="18"/>
              </w:rPr>
            </w:pPr>
            <w:r>
              <w:rPr>
                <w:rFonts w:ascii="宋体" w:eastAsia="宋体" w:hAnsi="宋体" w:cs="宋体"/>
                <w:sz w:val="18"/>
                <w:szCs w:val="18"/>
              </w:rPr>
              <w:t>前10名无限售条件股东持股情况</w:t>
            </w:r>
          </w:p>
        </w:tc>
      </w:tr>
      <w:tr w:rsidR="00870C14" w14:paraId="0E69B69F" w14:textId="77777777" w:rsidTr="007242B9">
        <w:trPr>
          <w:trHeight w:val="334"/>
        </w:trPr>
        <w:tc>
          <w:tcPr>
            <w:tcW w:w="2766"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6B3AC99F" w14:textId="77777777" w:rsidR="00870C14" w:rsidRDefault="0032337A">
            <w:pPr>
              <w:spacing w:line="240" w:lineRule="exact"/>
              <w:jc w:val="center"/>
              <w:rPr>
                <w:rFonts w:ascii="宋体" w:eastAsia="宋体" w:hAnsi="宋体" w:cs="宋体"/>
                <w:sz w:val="18"/>
                <w:szCs w:val="18"/>
              </w:rPr>
            </w:pPr>
            <w:r>
              <w:rPr>
                <w:rFonts w:ascii="宋体" w:eastAsia="宋体" w:hAnsi="宋体" w:cs="宋体"/>
                <w:sz w:val="18"/>
                <w:szCs w:val="18"/>
              </w:rPr>
              <w:t>股东名称</w:t>
            </w:r>
          </w:p>
        </w:tc>
        <w:tc>
          <w:tcPr>
            <w:tcW w:w="4150" w:type="dxa"/>
            <w:gridSpan w:val="3"/>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4955DB10" w14:textId="77777777" w:rsidR="00870C14" w:rsidRDefault="0032337A">
            <w:pPr>
              <w:spacing w:line="240" w:lineRule="exact"/>
              <w:jc w:val="center"/>
              <w:rPr>
                <w:rFonts w:ascii="宋体" w:eastAsia="宋体" w:hAnsi="宋体" w:cs="宋体"/>
                <w:sz w:val="18"/>
                <w:szCs w:val="18"/>
              </w:rPr>
            </w:pPr>
            <w:r>
              <w:rPr>
                <w:rFonts w:ascii="宋体" w:eastAsia="宋体" w:hAnsi="宋体" w:cs="宋体"/>
                <w:sz w:val="18"/>
                <w:szCs w:val="18"/>
              </w:rPr>
              <w:t>持有无限售条件股份数量</w:t>
            </w:r>
          </w:p>
        </w:tc>
        <w:tc>
          <w:tcPr>
            <w:tcW w:w="2767"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7DC1C9DA" w14:textId="77777777" w:rsidR="00870C14" w:rsidRDefault="0032337A">
            <w:pPr>
              <w:spacing w:line="240" w:lineRule="exact"/>
              <w:jc w:val="center"/>
              <w:rPr>
                <w:rFonts w:ascii="宋体" w:eastAsia="宋体" w:hAnsi="宋体" w:cs="宋体"/>
                <w:sz w:val="18"/>
                <w:szCs w:val="18"/>
              </w:rPr>
            </w:pPr>
            <w:r>
              <w:rPr>
                <w:rFonts w:ascii="宋体" w:eastAsia="宋体" w:hAnsi="宋体" w:cs="宋体"/>
                <w:sz w:val="18"/>
                <w:szCs w:val="18"/>
              </w:rPr>
              <w:t>股份种类</w:t>
            </w:r>
          </w:p>
        </w:tc>
      </w:tr>
      <w:tr w:rsidR="00870C14" w14:paraId="247C8B69" w14:textId="77777777" w:rsidTr="007242B9">
        <w:trPr>
          <w:trHeight w:val="334"/>
        </w:trPr>
        <w:tc>
          <w:tcPr>
            <w:tcW w:w="2766" w:type="dxa"/>
            <w:gridSpan w:val="2"/>
            <w:vMerge/>
            <w:tcBorders>
              <w:top w:val="single" w:sz="2" w:space="0" w:color="auto"/>
              <w:left w:val="single" w:sz="2" w:space="0" w:color="auto"/>
              <w:bottom w:val="single" w:sz="2" w:space="0" w:color="auto"/>
              <w:right w:val="single" w:sz="2" w:space="0" w:color="auto"/>
            </w:tcBorders>
            <w:shd w:val="clear" w:color="auto" w:fill="D3D3D3"/>
            <w:vAlign w:val="center"/>
          </w:tcPr>
          <w:p w14:paraId="088FA025" w14:textId="77777777" w:rsidR="00870C14" w:rsidRDefault="00870C14"/>
        </w:tc>
        <w:tc>
          <w:tcPr>
            <w:tcW w:w="4150" w:type="dxa"/>
            <w:gridSpan w:val="3"/>
            <w:vMerge/>
            <w:tcBorders>
              <w:top w:val="single" w:sz="2" w:space="0" w:color="auto"/>
              <w:left w:val="single" w:sz="2" w:space="0" w:color="auto"/>
              <w:bottom w:val="single" w:sz="2" w:space="0" w:color="auto"/>
              <w:right w:val="single" w:sz="2" w:space="0" w:color="auto"/>
            </w:tcBorders>
            <w:shd w:val="clear" w:color="auto" w:fill="D3D3D3"/>
            <w:vAlign w:val="center"/>
          </w:tcPr>
          <w:p w14:paraId="08FF6FA1" w14:textId="77777777" w:rsidR="00870C14" w:rsidRDefault="00870C14"/>
        </w:tc>
        <w:tc>
          <w:tcPr>
            <w:tcW w:w="1384" w:type="dxa"/>
            <w:tcBorders>
              <w:top w:val="single" w:sz="2" w:space="0" w:color="auto"/>
              <w:left w:val="single" w:sz="2" w:space="0" w:color="auto"/>
              <w:bottom w:val="single" w:sz="2" w:space="0" w:color="auto"/>
              <w:right w:val="single" w:sz="2" w:space="0" w:color="auto"/>
            </w:tcBorders>
            <w:shd w:val="clear" w:color="auto" w:fill="D3D3D3"/>
            <w:vAlign w:val="center"/>
          </w:tcPr>
          <w:p w14:paraId="4A6A3234" w14:textId="77777777" w:rsidR="00870C14" w:rsidRDefault="0032337A">
            <w:pPr>
              <w:spacing w:line="240" w:lineRule="exact"/>
              <w:jc w:val="center"/>
              <w:rPr>
                <w:rFonts w:ascii="宋体" w:eastAsia="宋体" w:hAnsi="宋体" w:cs="宋体"/>
                <w:sz w:val="18"/>
                <w:szCs w:val="18"/>
              </w:rPr>
            </w:pPr>
            <w:r>
              <w:rPr>
                <w:rFonts w:ascii="宋体" w:eastAsia="宋体" w:hAnsi="宋体" w:cs="宋体"/>
                <w:sz w:val="18"/>
                <w:szCs w:val="18"/>
              </w:rPr>
              <w:t>股份种类</w:t>
            </w:r>
          </w:p>
        </w:tc>
        <w:tc>
          <w:tcPr>
            <w:tcW w:w="1383" w:type="dxa"/>
            <w:tcBorders>
              <w:top w:val="single" w:sz="2" w:space="0" w:color="auto"/>
              <w:left w:val="single" w:sz="2" w:space="0" w:color="auto"/>
              <w:bottom w:val="single" w:sz="2" w:space="0" w:color="auto"/>
              <w:right w:val="single" w:sz="2" w:space="0" w:color="auto"/>
            </w:tcBorders>
            <w:shd w:val="clear" w:color="auto" w:fill="D3D3D3"/>
            <w:vAlign w:val="center"/>
          </w:tcPr>
          <w:p w14:paraId="6714D000" w14:textId="77777777" w:rsidR="00870C14" w:rsidRDefault="0032337A">
            <w:pPr>
              <w:spacing w:line="240" w:lineRule="exact"/>
              <w:jc w:val="center"/>
              <w:rPr>
                <w:rFonts w:ascii="宋体" w:eastAsia="宋体" w:hAnsi="宋体" w:cs="宋体"/>
                <w:sz w:val="18"/>
                <w:szCs w:val="18"/>
              </w:rPr>
            </w:pPr>
            <w:r>
              <w:rPr>
                <w:rFonts w:ascii="宋体" w:eastAsia="宋体" w:hAnsi="宋体" w:cs="宋体"/>
                <w:sz w:val="18"/>
                <w:szCs w:val="18"/>
              </w:rPr>
              <w:t>数量</w:t>
            </w:r>
          </w:p>
        </w:tc>
      </w:tr>
      <w:tr w:rsidR="00870C14" w14:paraId="3C5AEB22" w14:textId="77777777" w:rsidTr="007242B9">
        <w:trPr>
          <w:trHeight w:val="334"/>
        </w:trPr>
        <w:tc>
          <w:tcPr>
            <w:tcW w:w="2766" w:type="dxa"/>
            <w:gridSpan w:val="2"/>
            <w:tcBorders>
              <w:top w:val="single" w:sz="2" w:space="0" w:color="auto"/>
              <w:left w:val="single" w:sz="2" w:space="0" w:color="auto"/>
              <w:bottom w:val="single" w:sz="2" w:space="0" w:color="auto"/>
              <w:right w:val="single" w:sz="2" w:space="0" w:color="auto"/>
            </w:tcBorders>
            <w:vAlign w:val="center"/>
          </w:tcPr>
          <w:p w14:paraId="58FCF4D7"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胡精沛</w:t>
            </w:r>
          </w:p>
        </w:tc>
        <w:tc>
          <w:tcPr>
            <w:tcW w:w="4150" w:type="dxa"/>
            <w:gridSpan w:val="3"/>
            <w:tcBorders>
              <w:top w:val="single" w:sz="2" w:space="0" w:color="auto"/>
              <w:left w:val="single" w:sz="2" w:space="0" w:color="auto"/>
              <w:bottom w:val="single" w:sz="2" w:space="0" w:color="auto"/>
              <w:right w:val="single" w:sz="2" w:space="0" w:color="auto"/>
            </w:tcBorders>
            <w:vAlign w:val="center"/>
          </w:tcPr>
          <w:p w14:paraId="7B49B0B2"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6,791,363.00</w:t>
            </w:r>
          </w:p>
        </w:tc>
        <w:tc>
          <w:tcPr>
            <w:tcW w:w="1384" w:type="dxa"/>
            <w:tcBorders>
              <w:top w:val="single" w:sz="2" w:space="0" w:color="auto"/>
              <w:left w:val="single" w:sz="2" w:space="0" w:color="auto"/>
              <w:bottom w:val="single" w:sz="2" w:space="0" w:color="auto"/>
              <w:right w:val="single" w:sz="2" w:space="0" w:color="auto"/>
            </w:tcBorders>
            <w:vAlign w:val="center"/>
          </w:tcPr>
          <w:p w14:paraId="550C9FA3"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83" w:type="dxa"/>
            <w:tcBorders>
              <w:top w:val="single" w:sz="2" w:space="0" w:color="auto"/>
              <w:left w:val="single" w:sz="2" w:space="0" w:color="auto"/>
              <w:bottom w:val="single" w:sz="2" w:space="0" w:color="auto"/>
              <w:right w:val="single" w:sz="2" w:space="0" w:color="auto"/>
            </w:tcBorders>
            <w:vAlign w:val="center"/>
          </w:tcPr>
          <w:p w14:paraId="60551D89"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6,791,363.00</w:t>
            </w:r>
          </w:p>
        </w:tc>
      </w:tr>
      <w:tr w:rsidR="00870C14" w14:paraId="0EA86BA5" w14:textId="77777777" w:rsidTr="007242B9">
        <w:trPr>
          <w:trHeight w:val="334"/>
        </w:trPr>
        <w:tc>
          <w:tcPr>
            <w:tcW w:w="2766" w:type="dxa"/>
            <w:gridSpan w:val="2"/>
            <w:tcBorders>
              <w:top w:val="single" w:sz="2" w:space="0" w:color="auto"/>
              <w:left w:val="single" w:sz="2" w:space="0" w:color="auto"/>
              <w:bottom w:val="single" w:sz="2" w:space="0" w:color="auto"/>
              <w:right w:val="single" w:sz="2" w:space="0" w:color="auto"/>
            </w:tcBorders>
            <w:vAlign w:val="center"/>
          </w:tcPr>
          <w:p w14:paraId="06FB5371"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李华军</w:t>
            </w:r>
          </w:p>
        </w:tc>
        <w:tc>
          <w:tcPr>
            <w:tcW w:w="4150" w:type="dxa"/>
            <w:gridSpan w:val="3"/>
            <w:tcBorders>
              <w:top w:val="single" w:sz="2" w:space="0" w:color="auto"/>
              <w:left w:val="single" w:sz="2" w:space="0" w:color="auto"/>
              <w:bottom w:val="single" w:sz="2" w:space="0" w:color="auto"/>
              <w:right w:val="single" w:sz="2" w:space="0" w:color="auto"/>
            </w:tcBorders>
            <w:vAlign w:val="center"/>
          </w:tcPr>
          <w:p w14:paraId="72BCD297"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3,882,600.00</w:t>
            </w:r>
          </w:p>
        </w:tc>
        <w:tc>
          <w:tcPr>
            <w:tcW w:w="1384" w:type="dxa"/>
            <w:tcBorders>
              <w:top w:val="single" w:sz="2" w:space="0" w:color="auto"/>
              <w:left w:val="single" w:sz="2" w:space="0" w:color="auto"/>
              <w:bottom w:val="single" w:sz="2" w:space="0" w:color="auto"/>
              <w:right w:val="single" w:sz="2" w:space="0" w:color="auto"/>
            </w:tcBorders>
            <w:vAlign w:val="center"/>
          </w:tcPr>
          <w:p w14:paraId="50E7E211"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83" w:type="dxa"/>
            <w:tcBorders>
              <w:top w:val="single" w:sz="2" w:space="0" w:color="auto"/>
              <w:left w:val="single" w:sz="2" w:space="0" w:color="auto"/>
              <w:bottom w:val="single" w:sz="2" w:space="0" w:color="auto"/>
              <w:right w:val="single" w:sz="2" w:space="0" w:color="auto"/>
            </w:tcBorders>
            <w:vAlign w:val="center"/>
          </w:tcPr>
          <w:p w14:paraId="6AD87FB6"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3,882,600.00</w:t>
            </w:r>
          </w:p>
        </w:tc>
      </w:tr>
      <w:tr w:rsidR="00870C14" w14:paraId="328A4A8A" w14:textId="77777777" w:rsidTr="007242B9">
        <w:trPr>
          <w:trHeight w:val="334"/>
        </w:trPr>
        <w:tc>
          <w:tcPr>
            <w:tcW w:w="2766" w:type="dxa"/>
            <w:gridSpan w:val="2"/>
            <w:tcBorders>
              <w:top w:val="single" w:sz="2" w:space="0" w:color="auto"/>
              <w:left w:val="single" w:sz="2" w:space="0" w:color="auto"/>
              <w:bottom w:val="single" w:sz="2" w:space="0" w:color="auto"/>
              <w:right w:val="single" w:sz="2" w:space="0" w:color="auto"/>
            </w:tcBorders>
            <w:vAlign w:val="center"/>
          </w:tcPr>
          <w:p w14:paraId="6E365C99"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张涛</w:t>
            </w:r>
          </w:p>
        </w:tc>
        <w:tc>
          <w:tcPr>
            <w:tcW w:w="4150" w:type="dxa"/>
            <w:gridSpan w:val="3"/>
            <w:tcBorders>
              <w:top w:val="single" w:sz="2" w:space="0" w:color="auto"/>
              <w:left w:val="single" w:sz="2" w:space="0" w:color="auto"/>
              <w:bottom w:val="single" w:sz="2" w:space="0" w:color="auto"/>
              <w:right w:val="single" w:sz="2" w:space="0" w:color="auto"/>
            </w:tcBorders>
            <w:vAlign w:val="center"/>
          </w:tcPr>
          <w:p w14:paraId="368B5A9C"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3,288,544.00</w:t>
            </w:r>
          </w:p>
        </w:tc>
        <w:tc>
          <w:tcPr>
            <w:tcW w:w="1384" w:type="dxa"/>
            <w:tcBorders>
              <w:top w:val="single" w:sz="2" w:space="0" w:color="auto"/>
              <w:left w:val="single" w:sz="2" w:space="0" w:color="auto"/>
              <w:bottom w:val="single" w:sz="2" w:space="0" w:color="auto"/>
              <w:right w:val="single" w:sz="2" w:space="0" w:color="auto"/>
            </w:tcBorders>
            <w:vAlign w:val="center"/>
          </w:tcPr>
          <w:p w14:paraId="1B1FE46C"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83" w:type="dxa"/>
            <w:tcBorders>
              <w:top w:val="single" w:sz="2" w:space="0" w:color="auto"/>
              <w:left w:val="single" w:sz="2" w:space="0" w:color="auto"/>
              <w:bottom w:val="single" w:sz="2" w:space="0" w:color="auto"/>
              <w:right w:val="single" w:sz="2" w:space="0" w:color="auto"/>
            </w:tcBorders>
            <w:vAlign w:val="center"/>
          </w:tcPr>
          <w:p w14:paraId="318ABD3B"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3,288,544.00</w:t>
            </w:r>
          </w:p>
        </w:tc>
      </w:tr>
      <w:tr w:rsidR="00870C14" w14:paraId="6DB75737" w14:textId="77777777" w:rsidTr="007242B9">
        <w:trPr>
          <w:trHeight w:val="334"/>
        </w:trPr>
        <w:tc>
          <w:tcPr>
            <w:tcW w:w="2766" w:type="dxa"/>
            <w:gridSpan w:val="2"/>
            <w:tcBorders>
              <w:top w:val="single" w:sz="2" w:space="0" w:color="auto"/>
              <w:left w:val="single" w:sz="2" w:space="0" w:color="auto"/>
              <w:bottom w:val="single" w:sz="2" w:space="0" w:color="auto"/>
              <w:right w:val="single" w:sz="2" w:space="0" w:color="auto"/>
            </w:tcBorders>
            <w:vAlign w:val="center"/>
          </w:tcPr>
          <w:p w14:paraId="7E5A5C42"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邹鹏</w:t>
            </w:r>
          </w:p>
        </w:tc>
        <w:tc>
          <w:tcPr>
            <w:tcW w:w="4150" w:type="dxa"/>
            <w:gridSpan w:val="3"/>
            <w:tcBorders>
              <w:top w:val="single" w:sz="2" w:space="0" w:color="auto"/>
              <w:left w:val="single" w:sz="2" w:space="0" w:color="auto"/>
              <w:bottom w:val="single" w:sz="2" w:space="0" w:color="auto"/>
              <w:right w:val="single" w:sz="2" w:space="0" w:color="auto"/>
            </w:tcBorders>
            <w:vAlign w:val="center"/>
          </w:tcPr>
          <w:p w14:paraId="6B923ECB"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2,602,961.00</w:t>
            </w:r>
          </w:p>
        </w:tc>
        <w:tc>
          <w:tcPr>
            <w:tcW w:w="1384" w:type="dxa"/>
            <w:tcBorders>
              <w:top w:val="single" w:sz="2" w:space="0" w:color="auto"/>
              <w:left w:val="single" w:sz="2" w:space="0" w:color="auto"/>
              <w:bottom w:val="single" w:sz="2" w:space="0" w:color="auto"/>
              <w:right w:val="single" w:sz="2" w:space="0" w:color="auto"/>
            </w:tcBorders>
            <w:vAlign w:val="center"/>
          </w:tcPr>
          <w:p w14:paraId="647FE476"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83" w:type="dxa"/>
            <w:tcBorders>
              <w:top w:val="single" w:sz="2" w:space="0" w:color="auto"/>
              <w:left w:val="single" w:sz="2" w:space="0" w:color="auto"/>
              <w:bottom w:val="single" w:sz="2" w:space="0" w:color="auto"/>
              <w:right w:val="single" w:sz="2" w:space="0" w:color="auto"/>
            </w:tcBorders>
            <w:vAlign w:val="center"/>
          </w:tcPr>
          <w:p w14:paraId="196C604E"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2,602,961.00</w:t>
            </w:r>
          </w:p>
        </w:tc>
      </w:tr>
      <w:tr w:rsidR="00870C14" w14:paraId="2FF4890A" w14:textId="77777777" w:rsidTr="007242B9">
        <w:trPr>
          <w:trHeight w:val="334"/>
        </w:trPr>
        <w:tc>
          <w:tcPr>
            <w:tcW w:w="2766" w:type="dxa"/>
            <w:gridSpan w:val="2"/>
            <w:tcBorders>
              <w:top w:val="single" w:sz="2" w:space="0" w:color="auto"/>
              <w:left w:val="single" w:sz="2" w:space="0" w:color="auto"/>
              <w:bottom w:val="single" w:sz="2" w:space="0" w:color="auto"/>
              <w:right w:val="single" w:sz="2" w:space="0" w:color="auto"/>
            </w:tcBorders>
            <w:vAlign w:val="center"/>
          </w:tcPr>
          <w:p w14:paraId="2D99D2BE"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王克宁</w:t>
            </w:r>
          </w:p>
        </w:tc>
        <w:tc>
          <w:tcPr>
            <w:tcW w:w="4150" w:type="dxa"/>
            <w:gridSpan w:val="3"/>
            <w:tcBorders>
              <w:top w:val="single" w:sz="2" w:space="0" w:color="auto"/>
              <w:left w:val="single" w:sz="2" w:space="0" w:color="auto"/>
              <w:bottom w:val="single" w:sz="2" w:space="0" w:color="auto"/>
              <w:right w:val="single" w:sz="2" w:space="0" w:color="auto"/>
            </w:tcBorders>
            <w:vAlign w:val="center"/>
          </w:tcPr>
          <w:p w14:paraId="01367CF2"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2,531,900.00</w:t>
            </w:r>
          </w:p>
        </w:tc>
        <w:tc>
          <w:tcPr>
            <w:tcW w:w="1384" w:type="dxa"/>
            <w:tcBorders>
              <w:top w:val="single" w:sz="2" w:space="0" w:color="auto"/>
              <w:left w:val="single" w:sz="2" w:space="0" w:color="auto"/>
              <w:bottom w:val="single" w:sz="2" w:space="0" w:color="auto"/>
              <w:right w:val="single" w:sz="2" w:space="0" w:color="auto"/>
            </w:tcBorders>
            <w:vAlign w:val="center"/>
          </w:tcPr>
          <w:p w14:paraId="2264130D"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83" w:type="dxa"/>
            <w:tcBorders>
              <w:top w:val="single" w:sz="2" w:space="0" w:color="auto"/>
              <w:left w:val="single" w:sz="2" w:space="0" w:color="auto"/>
              <w:bottom w:val="single" w:sz="2" w:space="0" w:color="auto"/>
              <w:right w:val="single" w:sz="2" w:space="0" w:color="auto"/>
            </w:tcBorders>
            <w:vAlign w:val="center"/>
          </w:tcPr>
          <w:p w14:paraId="743BA9F8"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2,531,900.00</w:t>
            </w:r>
          </w:p>
        </w:tc>
      </w:tr>
      <w:tr w:rsidR="00870C14" w14:paraId="73A0E73B" w14:textId="77777777" w:rsidTr="007242B9">
        <w:trPr>
          <w:trHeight w:val="334"/>
        </w:trPr>
        <w:tc>
          <w:tcPr>
            <w:tcW w:w="2766" w:type="dxa"/>
            <w:gridSpan w:val="2"/>
            <w:tcBorders>
              <w:top w:val="single" w:sz="2" w:space="0" w:color="auto"/>
              <w:left w:val="single" w:sz="2" w:space="0" w:color="auto"/>
              <w:bottom w:val="single" w:sz="2" w:space="0" w:color="auto"/>
              <w:right w:val="single" w:sz="2" w:space="0" w:color="auto"/>
            </w:tcBorders>
            <w:vAlign w:val="center"/>
          </w:tcPr>
          <w:p w14:paraId="533A231E"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毛勇</w:t>
            </w:r>
          </w:p>
        </w:tc>
        <w:tc>
          <w:tcPr>
            <w:tcW w:w="4150" w:type="dxa"/>
            <w:gridSpan w:val="3"/>
            <w:tcBorders>
              <w:top w:val="single" w:sz="2" w:space="0" w:color="auto"/>
              <w:left w:val="single" w:sz="2" w:space="0" w:color="auto"/>
              <w:bottom w:val="single" w:sz="2" w:space="0" w:color="auto"/>
              <w:right w:val="single" w:sz="2" w:space="0" w:color="auto"/>
            </w:tcBorders>
            <w:vAlign w:val="center"/>
          </w:tcPr>
          <w:p w14:paraId="7862119C"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2,352,600.00</w:t>
            </w:r>
          </w:p>
        </w:tc>
        <w:tc>
          <w:tcPr>
            <w:tcW w:w="1384" w:type="dxa"/>
            <w:tcBorders>
              <w:top w:val="single" w:sz="2" w:space="0" w:color="auto"/>
              <w:left w:val="single" w:sz="2" w:space="0" w:color="auto"/>
              <w:bottom w:val="single" w:sz="2" w:space="0" w:color="auto"/>
              <w:right w:val="single" w:sz="2" w:space="0" w:color="auto"/>
            </w:tcBorders>
            <w:vAlign w:val="center"/>
          </w:tcPr>
          <w:p w14:paraId="654A7419"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83" w:type="dxa"/>
            <w:tcBorders>
              <w:top w:val="single" w:sz="2" w:space="0" w:color="auto"/>
              <w:left w:val="single" w:sz="2" w:space="0" w:color="auto"/>
              <w:bottom w:val="single" w:sz="2" w:space="0" w:color="auto"/>
              <w:right w:val="single" w:sz="2" w:space="0" w:color="auto"/>
            </w:tcBorders>
            <w:vAlign w:val="center"/>
          </w:tcPr>
          <w:p w14:paraId="7454C89B"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2,352,600.00</w:t>
            </w:r>
          </w:p>
        </w:tc>
      </w:tr>
      <w:tr w:rsidR="00870C14" w14:paraId="17AEBC39" w14:textId="77777777" w:rsidTr="007242B9">
        <w:trPr>
          <w:trHeight w:val="334"/>
        </w:trPr>
        <w:tc>
          <w:tcPr>
            <w:tcW w:w="2766" w:type="dxa"/>
            <w:gridSpan w:val="2"/>
            <w:tcBorders>
              <w:top w:val="single" w:sz="2" w:space="0" w:color="auto"/>
              <w:left w:val="single" w:sz="2" w:space="0" w:color="auto"/>
              <w:bottom w:val="single" w:sz="2" w:space="0" w:color="auto"/>
              <w:right w:val="single" w:sz="2" w:space="0" w:color="auto"/>
            </w:tcBorders>
            <w:vAlign w:val="center"/>
          </w:tcPr>
          <w:p w14:paraId="7ED3A543"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赵春花</w:t>
            </w:r>
          </w:p>
        </w:tc>
        <w:tc>
          <w:tcPr>
            <w:tcW w:w="4150" w:type="dxa"/>
            <w:gridSpan w:val="3"/>
            <w:tcBorders>
              <w:top w:val="single" w:sz="2" w:space="0" w:color="auto"/>
              <w:left w:val="single" w:sz="2" w:space="0" w:color="auto"/>
              <w:bottom w:val="single" w:sz="2" w:space="0" w:color="auto"/>
              <w:right w:val="single" w:sz="2" w:space="0" w:color="auto"/>
            </w:tcBorders>
            <w:vAlign w:val="center"/>
          </w:tcPr>
          <w:p w14:paraId="1877EBA9"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2,230,217.00</w:t>
            </w:r>
          </w:p>
        </w:tc>
        <w:tc>
          <w:tcPr>
            <w:tcW w:w="1384" w:type="dxa"/>
            <w:tcBorders>
              <w:top w:val="single" w:sz="2" w:space="0" w:color="auto"/>
              <w:left w:val="single" w:sz="2" w:space="0" w:color="auto"/>
              <w:bottom w:val="single" w:sz="2" w:space="0" w:color="auto"/>
              <w:right w:val="single" w:sz="2" w:space="0" w:color="auto"/>
            </w:tcBorders>
            <w:vAlign w:val="center"/>
          </w:tcPr>
          <w:p w14:paraId="4B9870A9"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83" w:type="dxa"/>
            <w:tcBorders>
              <w:top w:val="single" w:sz="2" w:space="0" w:color="auto"/>
              <w:left w:val="single" w:sz="2" w:space="0" w:color="auto"/>
              <w:bottom w:val="single" w:sz="2" w:space="0" w:color="auto"/>
              <w:right w:val="single" w:sz="2" w:space="0" w:color="auto"/>
            </w:tcBorders>
            <w:vAlign w:val="center"/>
          </w:tcPr>
          <w:p w14:paraId="3226DB10"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2,230,217.00</w:t>
            </w:r>
          </w:p>
        </w:tc>
      </w:tr>
      <w:tr w:rsidR="00870C14" w14:paraId="74375E5D" w14:textId="77777777" w:rsidTr="007242B9">
        <w:trPr>
          <w:trHeight w:val="334"/>
        </w:trPr>
        <w:tc>
          <w:tcPr>
            <w:tcW w:w="2766" w:type="dxa"/>
            <w:gridSpan w:val="2"/>
            <w:tcBorders>
              <w:top w:val="single" w:sz="2" w:space="0" w:color="auto"/>
              <w:left w:val="single" w:sz="2" w:space="0" w:color="auto"/>
              <w:bottom w:val="single" w:sz="2" w:space="0" w:color="auto"/>
              <w:right w:val="single" w:sz="2" w:space="0" w:color="auto"/>
            </w:tcBorders>
            <w:vAlign w:val="center"/>
          </w:tcPr>
          <w:p w14:paraId="25778E28"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卢忠明</w:t>
            </w:r>
          </w:p>
        </w:tc>
        <w:tc>
          <w:tcPr>
            <w:tcW w:w="4150" w:type="dxa"/>
            <w:gridSpan w:val="3"/>
            <w:tcBorders>
              <w:top w:val="single" w:sz="2" w:space="0" w:color="auto"/>
              <w:left w:val="single" w:sz="2" w:space="0" w:color="auto"/>
              <w:bottom w:val="single" w:sz="2" w:space="0" w:color="auto"/>
              <w:right w:val="single" w:sz="2" w:space="0" w:color="auto"/>
            </w:tcBorders>
            <w:vAlign w:val="center"/>
          </w:tcPr>
          <w:p w14:paraId="769557E4"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1,497,900.00</w:t>
            </w:r>
          </w:p>
        </w:tc>
        <w:tc>
          <w:tcPr>
            <w:tcW w:w="1384" w:type="dxa"/>
            <w:tcBorders>
              <w:top w:val="single" w:sz="2" w:space="0" w:color="auto"/>
              <w:left w:val="single" w:sz="2" w:space="0" w:color="auto"/>
              <w:bottom w:val="single" w:sz="2" w:space="0" w:color="auto"/>
              <w:right w:val="single" w:sz="2" w:space="0" w:color="auto"/>
            </w:tcBorders>
            <w:vAlign w:val="center"/>
          </w:tcPr>
          <w:p w14:paraId="5A59AAFB"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83" w:type="dxa"/>
            <w:tcBorders>
              <w:top w:val="single" w:sz="2" w:space="0" w:color="auto"/>
              <w:left w:val="single" w:sz="2" w:space="0" w:color="auto"/>
              <w:bottom w:val="single" w:sz="2" w:space="0" w:color="auto"/>
              <w:right w:val="single" w:sz="2" w:space="0" w:color="auto"/>
            </w:tcBorders>
            <w:vAlign w:val="center"/>
          </w:tcPr>
          <w:p w14:paraId="3D01416A"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1,497,900.00</w:t>
            </w:r>
          </w:p>
        </w:tc>
      </w:tr>
      <w:tr w:rsidR="00870C14" w14:paraId="63C4DB55" w14:textId="77777777" w:rsidTr="007242B9">
        <w:trPr>
          <w:trHeight w:val="334"/>
        </w:trPr>
        <w:tc>
          <w:tcPr>
            <w:tcW w:w="2766" w:type="dxa"/>
            <w:gridSpan w:val="2"/>
            <w:tcBorders>
              <w:top w:val="single" w:sz="2" w:space="0" w:color="auto"/>
              <w:left w:val="single" w:sz="2" w:space="0" w:color="auto"/>
              <w:bottom w:val="single" w:sz="2" w:space="0" w:color="auto"/>
              <w:right w:val="single" w:sz="2" w:space="0" w:color="auto"/>
            </w:tcBorders>
            <w:vAlign w:val="center"/>
          </w:tcPr>
          <w:p w14:paraId="0B2C1458"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张硕</w:t>
            </w:r>
          </w:p>
        </w:tc>
        <w:tc>
          <w:tcPr>
            <w:tcW w:w="4150" w:type="dxa"/>
            <w:gridSpan w:val="3"/>
            <w:tcBorders>
              <w:top w:val="single" w:sz="2" w:space="0" w:color="auto"/>
              <w:left w:val="single" w:sz="2" w:space="0" w:color="auto"/>
              <w:bottom w:val="single" w:sz="2" w:space="0" w:color="auto"/>
              <w:right w:val="single" w:sz="2" w:space="0" w:color="auto"/>
            </w:tcBorders>
            <w:vAlign w:val="center"/>
          </w:tcPr>
          <w:p w14:paraId="35151F81"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1,419,300.00</w:t>
            </w:r>
          </w:p>
        </w:tc>
        <w:tc>
          <w:tcPr>
            <w:tcW w:w="1384" w:type="dxa"/>
            <w:tcBorders>
              <w:top w:val="single" w:sz="2" w:space="0" w:color="auto"/>
              <w:left w:val="single" w:sz="2" w:space="0" w:color="auto"/>
              <w:bottom w:val="single" w:sz="2" w:space="0" w:color="auto"/>
              <w:right w:val="single" w:sz="2" w:space="0" w:color="auto"/>
            </w:tcBorders>
            <w:vAlign w:val="center"/>
          </w:tcPr>
          <w:p w14:paraId="06665FCC"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83" w:type="dxa"/>
            <w:tcBorders>
              <w:top w:val="single" w:sz="2" w:space="0" w:color="auto"/>
              <w:left w:val="single" w:sz="2" w:space="0" w:color="auto"/>
              <w:bottom w:val="single" w:sz="2" w:space="0" w:color="auto"/>
              <w:right w:val="single" w:sz="2" w:space="0" w:color="auto"/>
            </w:tcBorders>
            <w:vAlign w:val="center"/>
          </w:tcPr>
          <w:p w14:paraId="2075D6F9"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1,419,300.00</w:t>
            </w:r>
          </w:p>
        </w:tc>
      </w:tr>
      <w:tr w:rsidR="00870C14" w14:paraId="17CB9C8D" w14:textId="77777777" w:rsidTr="007242B9">
        <w:trPr>
          <w:trHeight w:val="334"/>
        </w:trPr>
        <w:tc>
          <w:tcPr>
            <w:tcW w:w="2766" w:type="dxa"/>
            <w:gridSpan w:val="2"/>
            <w:tcBorders>
              <w:top w:val="single" w:sz="2" w:space="0" w:color="auto"/>
              <w:left w:val="single" w:sz="2" w:space="0" w:color="auto"/>
              <w:bottom w:val="single" w:sz="2" w:space="0" w:color="auto"/>
              <w:right w:val="single" w:sz="2" w:space="0" w:color="auto"/>
            </w:tcBorders>
            <w:vAlign w:val="center"/>
          </w:tcPr>
          <w:p w14:paraId="121F33A8"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周晓</w:t>
            </w:r>
          </w:p>
        </w:tc>
        <w:tc>
          <w:tcPr>
            <w:tcW w:w="4150" w:type="dxa"/>
            <w:gridSpan w:val="3"/>
            <w:tcBorders>
              <w:top w:val="single" w:sz="2" w:space="0" w:color="auto"/>
              <w:left w:val="single" w:sz="2" w:space="0" w:color="auto"/>
              <w:bottom w:val="single" w:sz="2" w:space="0" w:color="auto"/>
              <w:right w:val="single" w:sz="2" w:space="0" w:color="auto"/>
            </w:tcBorders>
            <w:vAlign w:val="center"/>
          </w:tcPr>
          <w:p w14:paraId="520D7D76"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1,386,200.00</w:t>
            </w:r>
          </w:p>
        </w:tc>
        <w:tc>
          <w:tcPr>
            <w:tcW w:w="1384" w:type="dxa"/>
            <w:tcBorders>
              <w:top w:val="single" w:sz="2" w:space="0" w:color="auto"/>
              <w:left w:val="single" w:sz="2" w:space="0" w:color="auto"/>
              <w:bottom w:val="single" w:sz="2" w:space="0" w:color="auto"/>
              <w:right w:val="single" w:sz="2" w:space="0" w:color="auto"/>
            </w:tcBorders>
            <w:vAlign w:val="center"/>
          </w:tcPr>
          <w:p w14:paraId="6A92F201"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83" w:type="dxa"/>
            <w:tcBorders>
              <w:top w:val="single" w:sz="2" w:space="0" w:color="auto"/>
              <w:left w:val="single" w:sz="2" w:space="0" w:color="auto"/>
              <w:bottom w:val="single" w:sz="2" w:space="0" w:color="auto"/>
              <w:right w:val="single" w:sz="2" w:space="0" w:color="auto"/>
            </w:tcBorders>
            <w:vAlign w:val="center"/>
          </w:tcPr>
          <w:p w14:paraId="225AFDE9"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1,386,200.00</w:t>
            </w:r>
          </w:p>
        </w:tc>
      </w:tr>
      <w:tr w:rsidR="00870C14" w14:paraId="5085B145" w14:textId="77777777" w:rsidTr="007242B9">
        <w:trPr>
          <w:trHeight w:val="334"/>
        </w:trPr>
        <w:tc>
          <w:tcPr>
            <w:tcW w:w="3969"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14:paraId="79419CF1"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上述股东关联关系或一致行动的说明</w:t>
            </w:r>
          </w:p>
        </w:tc>
        <w:tc>
          <w:tcPr>
            <w:tcW w:w="5714" w:type="dxa"/>
            <w:gridSpan w:val="4"/>
            <w:tcBorders>
              <w:top w:val="single" w:sz="2" w:space="0" w:color="auto"/>
              <w:left w:val="single" w:sz="2" w:space="0" w:color="auto"/>
              <w:bottom w:val="single" w:sz="2" w:space="0" w:color="auto"/>
              <w:right w:val="single" w:sz="2" w:space="0" w:color="auto"/>
            </w:tcBorders>
            <w:vAlign w:val="center"/>
          </w:tcPr>
          <w:p w14:paraId="652ED3F1"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公司未知其他前10名股东之间是否存在关联关系，也未知是否属于《上市公司收购管理办法》规定的一致行动人。</w:t>
            </w:r>
          </w:p>
        </w:tc>
      </w:tr>
      <w:tr w:rsidR="00870C14" w14:paraId="481266A6" w14:textId="77777777" w:rsidTr="007242B9">
        <w:trPr>
          <w:trHeight w:val="334"/>
        </w:trPr>
        <w:tc>
          <w:tcPr>
            <w:tcW w:w="3969"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14:paraId="33EE9369"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前10名股东参与融资融券业务情况说明（如有）</w:t>
            </w:r>
          </w:p>
        </w:tc>
        <w:tc>
          <w:tcPr>
            <w:tcW w:w="5714" w:type="dxa"/>
            <w:gridSpan w:val="4"/>
            <w:tcBorders>
              <w:top w:val="single" w:sz="2" w:space="0" w:color="auto"/>
              <w:left w:val="single" w:sz="2" w:space="0" w:color="auto"/>
              <w:bottom w:val="single" w:sz="2" w:space="0" w:color="auto"/>
              <w:right w:val="single" w:sz="2" w:space="0" w:color="auto"/>
            </w:tcBorders>
            <w:vAlign w:val="center"/>
          </w:tcPr>
          <w:p w14:paraId="6299F9D6"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无</w:t>
            </w:r>
          </w:p>
        </w:tc>
      </w:tr>
    </w:tbl>
    <w:p w14:paraId="04F8DB54" w14:textId="77777777" w:rsidR="00870C14" w:rsidRDefault="0032337A">
      <w:pPr>
        <w:pStyle w:val="2"/>
        <w:spacing w:before="300" w:after="300" w:line="280" w:lineRule="exact"/>
        <w:rPr>
          <w:rFonts w:ascii="宋体" w:eastAsia="宋体" w:hAnsi="宋体" w:cs="宋体"/>
          <w:b/>
          <w:bCs/>
        </w:rPr>
      </w:pPr>
      <w:bookmarkStart w:id="6" w:name="_Toc988895"/>
      <w:r>
        <w:rPr>
          <w:rFonts w:ascii="宋体" w:eastAsia="宋体" w:hAnsi="宋体" w:cs="宋体"/>
          <w:b/>
          <w:bCs/>
        </w:rPr>
        <w:t>（二） 公司优先股股东总数及前10名优先股股东持股情况表</w:t>
      </w:r>
      <w:bookmarkEnd w:id="6"/>
    </w:p>
    <w:p w14:paraId="5A02E401" w14:textId="77777777" w:rsidR="00870C14" w:rsidRDefault="0032337A">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14:paraId="3BF1E6EF" w14:textId="77777777" w:rsidR="00870C14" w:rsidRDefault="0032337A">
      <w:pPr>
        <w:pStyle w:val="headingh1"/>
        <w:spacing w:before="300" w:after="300" w:line="320" w:lineRule="exact"/>
        <w:rPr>
          <w:rFonts w:ascii="宋体" w:eastAsia="宋体" w:hAnsi="宋体" w:cs="宋体"/>
          <w:b/>
          <w:bCs/>
          <w:sz w:val="24"/>
          <w:szCs w:val="24"/>
        </w:rPr>
      </w:pPr>
      <w:bookmarkStart w:id="7" w:name="_Toc988896"/>
      <w:r>
        <w:rPr>
          <w:rFonts w:ascii="宋体" w:eastAsia="宋体" w:hAnsi="宋体" w:cs="宋体"/>
          <w:b/>
          <w:bCs/>
          <w:sz w:val="24"/>
          <w:szCs w:val="24"/>
        </w:rPr>
        <w:t>三、其他重要事项</w:t>
      </w:r>
      <w:bookmarkEnd w:id="7"/>
    </w:p>
    <w:p w14:paraId="4A35403B" w14:textId="77777777" w:rsidR="00870C14" w:rsidRDefault="0032337A">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14:paraId="77EDF65D" w14:textId="77777777" w:rsidR="00310204" w:rsidRDefault="0032337A" w:rsidP="007242B9">
      <w:pPr>
        <w:pStyle w:val="a3"/>
        <w:spacing w:before="0" w:beforeAutospacing="0" w:after="0" w:afterAutospacing="0" w:line="360" w:lineRule="auto"/>
        <w:ind w:firstLine="482"/>
        <w:jc w:val="both"/>
        <w:divId w:val="1010909635"/>
        <w:rPr>
          <w:rFonts w:ascii="Calibri" w:hAnsi="Calibri" w:cs="Calibri"/>
          <w:sz w:val="21"/>
          <w:szCs w:val="21"/>
        </w:rPr>
      </w:pPr>
      <w:r>
        <w:rPr>
          <w:rFonts w:cs="Calibri" w:hint="eastAsia"/>
        </w:rPr>
        <w:lastRenderedPageBreak/>
        <w:t>1、2022年9月26日，中国证券监督管理委员会（以下简称“中国证监会”）发行审核委员会对公司非公开发行A股股票进行了审核。根据会议审核结果，公司本次非公开发行A股股票的申请获得审核通过。</w:t>
      </w:r>
    </w:p>
    <w:p w14:paraId="7F11534E" w14:textId="77777777" w:rsidR="00310204" w:rsidRDefault="0032337A" w:rsidP="007242B9">
      <w:pPr>
        <w:pStyle w:val="a3"/>
        <w:spacing w:before="0" w:beforeAutospacing="0" w:after="0" w:afterAutospacing="0" w:line="360" w:lineRule="auto"/>
        <w:ind w:firstLine="482"/>
        <w:jc w:val="both"/>
        <w:divId w:val="1010909635"/>
        <w:rPr>
          <w:rFonts w:ascii="Calibri" w:hAnsi="Calibri" w:cs="Calibri"/>
          <w:sz w:val="21"/>
          <w:szCs w:val="21"/>
        </w:rPr>
      </w:pPr>
      <w:r>
        <w:rPr>
          <w:rFonts w:cs="Calibri" w:hint="eastAsia"/>
        </w:rPr>
        <w:t>2、2022年10月13日，公司收到中国证券监督管理委员会核准公司非公开发行股票的批复。</w:t>
      </w:r>
    </w:p>
    <w:p w14:paraId="56B5CB8C" w14:textId="77777777" w:rsidR="00870C14" w:rsidRDefault="0032337A">
      <w:pPr>
        <w:pStyle w:val="headingh1"/>
        <w:spacing w:before="300" w:after="300" w:line="320" w:lineRule="exact"/>
        <w:rPr>
          <w:rFonts w:ascii="宋体" w:eastAsia="宋体" w:hAnsi="宋体" w:cs="宋体"/>
          <w:b/>
          <w:bCs/>
          <w:sz w:val="24"/>
          <w:szCs w:val="24"/>
        </w:rPr>
      </w:pPr>
      <w:bookmarkStart w:id="8" w:name="_Toc988897"/>
      <w:r>
        <w:rPr>
          <w:rFonts w:ascii="宋体" w:eastAsia="宋体" w:hAnsi="宋体" w:cs="宋体"/>
          <w:b/>
          <w:bCs/>
          <w:sz w:val="24"/>
          <w:szCs w:val="24"/>
        </w:rPr>
        <w:t>四、季度财务报表</w:t>
      </w:r>
      <w:bookmarkEnd w:id="8"/>
    </w:p>
    <w:p w14:paraId="174EAF93" w14:textId="77777777" w:rsidR="00870C14" w:rsidRDefault="0032337A">
      <w:pPr>
        <w:pStyle w:val="2"/>
        <w:spacing w:before="300" w:after="300" w:line="280" w:lineRule="exact"/>
        <w:rPr>
          <w:rFonts w:ascii="宋体" w:eastAsia="宋体" w:hAnsi="宋体" w:cs="宋体"/>
          <w:b/>
          <w:bCs/>
        </w:rPr>
      </w:pPr>
      <w:bookmarkStart w:id="9" w:name="_Toc988898"/>
      <w:r>
        <w:rPr>
          <w:rFonts w:ascii="宋体" w:eastAsia="宋体" w:hAnsi="宋体" w:cs="宋体"/>
          <w:b/>
          <w:bCs/>
        </w:rPr>
        <w:t>（一） 财务报表</w:t>
      </w:r>
      <w:bookmarkEnd w:id="9"/>
    </w:p>
    <w:p w14:paraId="40B25B97" w14:textId="77777777" w:rsidR="00870C14" w:rsidRDefault="0032337A">
      <w:pPr>
        <w:pStyle w:val="3"/>
        <w:spacing w:line="280" w:lineRule="exact"/>
        <w:jc w:val="left"/>
        <w:rPr>
          <w:rFonts w:ascii="宋体" w:hAnsi="宋体" w:cs="宋体"/>
          <w:b/>
          <w:bCs/>
        </w:rPr>
      </w:pPr>
      <w:bookmarkStart w:id="10" w:name="_Toc988899"/>
      <w:r>
        <w:rPr>
          <w:rFonts w:ascii="宋体" w:hAnsi="宋体" w:cs="宋体"/>
          <w:b/>
          <w:bCs/>
        </w:rPr>
        <w:t>1、合并资产负债表</w:t>
      </w:r>
      <w:bookmarkEnd w:id="10"/>
    </w:p>
    <w:p w14:paraId="15708ABF"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编制单位：厦门万里石股份有限公司</w:t>
      </w:r>
    </w:p>
    <w:p w14:paraId="19878187" w14:textId="77777777" w:rsidR="00870C14" w:rsidRDefault="0032337A">
      <w:pPr>
        <w:spacing w:line="240" w:lineRule="exact"/>
        <w:jc w:val="center"/>
        <w:rPr>
          <w:rFonts w:ascii="宋体" w:eastAsia="宋体" w:hAnsi="宋体" w:cs="宋体"/>
          <w:sz w:val="18"/>
          <w:szCs w:val="18"/>
        </w:rPr>
      </w:pPr>
      <w:r>
        <w:rPr>
          <w:rFonts w:ascii="宋体" w:eastAsia="宋体" w:hAnsi="宋体" w:cs="宋体"/>
          <w:sz w:val="18"/>
          <w:szCs w:val="18"/>
        </w:rPr>
        <w:t>2022年09月30日</w:t>
      </w:r>
    </w:p>
    <w:p w14:paraId="7E80DE19"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单位：元</w:t>
      </w:r>
    </w:p>
    <w:tbl>
      <w:tblPr>
        <w:tblW w:w="976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57"/>
        <w:gridCol w:w="3639"/>
        <w:gridCol w:w="2873"/>
      </w:tblGrid>
      <w:tr w:rsidR="00870C14" w14:paraId="2CDA7093"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30D55EEB" w14:textId="77777777" w:rsidR="00870C14" w:rsidRDefault="0032337A">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3639" w:type="dxa"/>
            <w:tcBorders>
              <w:top w:val="single" w:sz="2" w:space="0" w:color="auto"/>
              <w:left w:val="single" w:sz="2" w:space="0" w:color="auto"/>
              <w:bottom w:val="single" w:sz="2" w:space="0" w:color="auto"/>
              <w:right w:val="single" w:sz="2" w:space="0" w:color="auto"/>
            </w:tcBorders>
            <w:shd w:val="clear" w:color="auto" w:fill="D3D3D3"/>
            <w:vAlign w:val="center"/>
          </w:tcPr>
          <w:p w14:paraId="04A71E56" w14:textId="77777777" w:rsidR="00870C14" w:rsidRDefault="0032337A">
            <w:pPr>
              <w:spacing w:line="240" w:lineRule="exact"/>
              <w:jc w:val="center"/>
              <w:rPr>
                <w:rFonts w:ascii="宋体" w:eastAsia="宋体" w:hAnsi="宋体" w:cs="宋体"/>
                <w:sz w:val="18"/>
                <w:szCs w:val="18"/>
              </w:rPr>
            </w:pPr>
            <w:r>
              <w:rPr>
                <w:rFonts w:ascii="宋体" w:eastAsia="宋体" w:hAnsi="宋体" w:cs="宋体"/>
                <w:sz w:val="18"/>
                <w:szCs w:val="18"/>
              </w:rPr>
              <w:t>2022年9月30日</w:t>
            </w:r>
          </w:p>
        </w:tc>
        <w:tc>
          <w:tcPr>
            <w:tcW w:w="2873" w:type="dxa"/>
            <w:tcBorders>
              <w:top w:val="single" w:sz="2" w:space="0" w:color="auto"/>
              <w:left w:val="single" w:sz="2" w:space="0" w:color="auto"/>
              <w:bottom w:val="single" w:sz="2" w:space="0" w:color="auto"/>
              <w:right w:val="single" w:sz="2" w:space="0" w:color="auto"/>
            </w:tcBorders>
            <w:shd w:val="clear" w:color="auto" w:fill="D3D3D3"/>
            <w:vAlign w:val="center"/>
          </w:tcPr>
          <w:p w14:paraId="1A438F3A" w14:textId="77777777" w:rsidR="00870C14" w:rsidRDefault="0032337A">
            <w:pPr>
              <w:spacing w:line="240" w:lineRule="exact"/>
              <w:jc w:val="center"/>
              <w:rPr>
                <w:rFonts w:ascii="宋体" w:eastAsia="宋体" w:hAnsi="宋体" w:cs="宋体"/>
                <w:sz w:val="18"/>
                <w:szCs w:val="18"/>
              </w:rPr>
            </w:pPr>
            <w:r>
              <w:rPr>
                <w:rFonts w:ascii="宋体" w:eastAsia="宋体" w:hAnsi="宋体" w:cs="宋体"/>
                <w:sz w:val="18"/>
                <w:szCs w:val="18"/>
              </w:rPr>
              <w:t>2022年1月1日</w:t>
            </w:r>
          </w:p>
        </w:tc>
      </w:tr>
      <w:tr w:rsidR="00870C14" w14:paraId="1528193E"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531D7C56"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流动资产：</w:t>
            </w:r>
          </w:p>
        </w:tc>
        <w:tc>
          <w:tcPr>
            <w:tcW w:w="3639" w:type="dxa"/>
            <w:tcBorders>
              <w:top w:val="single" w:sz="2" w:space="0" w:color="auto"/>
              <w:left w:val="single" w:sz="2" w:space="0" w:color="auto"/>
              <w:bottom w:val="single" w:sz="2" w:space="0" w:color="auto"/>
              <w:right w:val="single" w:sz="2" w:space="0" w:color="auto"/>
            </w:tcBorders>
            <w:shd w:val="clear" w:color="auto" w:fill="D3D3D3"/>
            <w:vAlign w:val="center"/>
          </w:tcPr>
          <w:p w14:paraId="2D37CD47" w14:textId="77777777" w:rsidR="00870C14" w:rsidRDefault="00870C14"/>
        </w:tc>
        <w:tc>
          <w:tcPr>
            <w:tcW w:w="2873" w:type="dxa"/>
            <w:tcBorders>
              <w:top w:val="single" w:sz="2" w:space="0" w:color="auto"/>
              <w:left w:val="single" w:sz="2" w:space="0" w:color="auto"/>
              <w:bottom w:val="single" w:sz="2" w:space="0" w:color="auto"/>
              <w:right w:val="single" w:sz="2" w:space="0" w:color="auto"/>
            </w:tcBorders>
            <w:shd w:val="clear" w:color="auto" w:fill="D3D3D3"/>
            <w:vAlign w:val="center"/>
          </w:tcPr>
          <w:p w14:paraId="50CAF50F" w14:textId="77777777" w:rsidR="00870C14" w:rsidRDefault="00870C14"/>
        </w:tc>
      </w:tr>
      <w:tr w:rsidR="00870C14" w14:paraId="0A19C3F3"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3E5D1C5E"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货币资金</w:t>
            </w:r>
          </w:p>
        </w:tc>
        <w:tc>
          <w:tcPr>
            <w:tcW w:w="3639" w:type="dxa"/>
            <w:tcBorders>
              <w:top w:val="single" w:sz="2" w:space="0" w:color="auto"/>
              <w:left w:val="single" w:sz="2" w:space="0" w:color="auto"/>
              <w:bottom w:val="single" w:sz="2" w:space="0" w:color="auto"/>
              <w:right w:val="single" w:sz="2" w:space="0" w:color="auto"/>
            </w:tcBorders>
            <w:vAlign w:val="center"/>
          </w:tcPr>
          <w:p w14:paraId="15160882"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103,172,717.23</w:t>
            </w:r>
          </w:p>
        </w:tc>
        <w:tc>
          <w:tcPr>
            <w:tcW w:w="2873" w:type="dxa"/>
            <w:tcBorders>
              <w:top w:val="single" w:sz="2" w:space="0" w:color="auto"/>
              <w:left w:val="single" w:sz="2" w:space="0" w:color="auto"/>
              <w:bottom w:val="single" w:sz="2" w:space="0" w:color="auto"/>
              <w:right w:val="single" w:sz="2" w:space="0" w:color="auto"/>
            </w:tcBorders>
            <w:vAlign w:val="center"/>
          </w:tcPr>
          <w:p w14:paraId="09512C36"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100,221,344.87</w:t>
            </w:r>
          </w:p>
        </w:tc>
      </w:tr>
      <w:tr w:rsidR="00870C14" w14:paraId="57172BCB"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197EFAD3"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结算备付金</w:t>
            </w:r>
          </w:p>
        </w:tc>
        <w:tc>
          <w:tcPr>
            <w:tcW w:w="3639" w:type="dxa"/>
            <w:tcBorders>
              <w:top w:val="single" w:sz="2" w:space="0" w:color="auto"/>
              <w:left w:val="single" w:sz="2" w:space="0" w:color="auto"/>
              <w:bottom w:val="single" w:sz="2" w:space="0" w:color="auto"/>
              <w:right w:val="single" w:sz="2" w:space="0" w:color="auto"/>
            </w:tcBorders>
            <w:vAlign w:val="center"/>
          </w:tcPr>
          <w:p w14:paraId="37693750" w14:textId="77777777" w:rsidR="00870C14" w:rsidRDefault="00870C14">
            <w:pPr>
              <w:spacing w:line="240" w:lineRule="exact"/>
              <w:jc w:val="right"/>
              <w:rPr>
                <w:rFonts w:ascii="宋体" w:eastAsia="宋体" w:hAnsi="宋体" w:cs="宋体"/>
                <w:sz w:val="18"/>
                <w:szCs w:val="18"/>
              </w:rPr>
            </w:pPr>
          </w:p>
        </w:tc>
        <w:tc>
          <w:tcPr>
            <w:tcW w:w="2873" w:type="dxa"/>
            <w:tcBorders>
              <w:top w:val="single" w:sz="2" w:space="0" w:color="auto"/>
              <w:left w:val="single" w:sz="2" w:space="0" w:color="auto"/>
              <w:bottom w:val="single" w:sz="2" w:space="0" w:color="auto"/>
              <w:right w:val="single" w:sz="2" w:space="0" w:color="auto"/>
            </w:tcBorders>
            <w:vAlign w:val="center"/>
          </w:tcPr>
          <w:p w14:paraId="5A7BB68D" w14:textId="77777777" w:rsidR="00870C14" w:rsidRDefault="00870C14">
            <w:pPr>
              <w:spacing w:line="240" w:lineRule="exact"/>
              <w:jc w:val="right"/>
              <w:rPr>
                <w:rFonts w:ascii="宋体" w:eastAsia="宋体" w:hAnsi="宋体" w:cs="宋体"/>
                <w:sz w:val="18"/>
                <w:szCs w:val="18"/>
              </w:rPr>
            </w:pPr>
          </w:p>
        </w:tc>
      </w:tr>
      <w:tr w:rsidR="00870C14" w14:paraId="28578729"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2EF7EC27"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拆出资金</w:t>
            </w:r>
          </w:p>
        </w:tc>
        <w:tc>
          <w:tcPr>
            <w:tcW w:w="3639" w:type="dxa"/>
            <w:tcBorders>
              <w:top w:val="single" w:sz="2" w:space="0" w:color="auto"/>
              <w:left w:val="single" w:sz="2" w:space="0" w:color="auto"/>
              <w:bottom w:val="single" w:sz="2" w:space="0" w:color="auto"/>
              <w:right w:val="single" w:sz="2" w:space="0" w:color="auto"/>
            </w:tcBorders>
            <w:vAlign w:val="center"/>
          </w:tcPr>
          <w:p w14:paraId="782B7319" w14:textId="77777777" w:rsidR="00870C14" w:rsidRDefault="00870C14">
            <w:pPr>
              <w:spacing w:line="240" w:lineRule="exact"/>
              <w:jc w:val="right"/>
              <w:rPr>
                <w:rFonts w:ascii="宋体" w:eastAsia="宋体" w:hAnsi="宋体" w:cs="宋体"/>
                <w:sz w:val="18"/>
                <w:szCs w:val="18"/>
              </w:rPr>
            </w:pPr>
          </w:p>
        </w:tc>
        <w:tc>
          <w:tcPr>
            <w:tcW w:w="2873" w:type="dxa"/>
            <w:tcBorders>
              <w:top w:val="single" w:sz="2" w:space="0" w:color="auto"/>
              <w:left w:val="single" w:sz="2" w:space="0" w:color="auto"/>
              <w:bottom w:val="single" w:sz="2" w:space="0" w:color="auto"/>
              <w:right w:val="single" w:sz="2" w:space="0" w:color="auto"/>
            </w:tcBorders>
            <w:vAlign w:val="center"/>
          </w:tcPr>
          <w:p w14:paraId="35EB8B9B" w14:textId="77777777" w:rsidR="00870C14" w:rsidRDefault="00870C14">
            <w:pPr>
              <w:spacing w:line="240" w:lineRule="exact"/>
              <w:jc w:val="right"/>
              <w:rPr>
                <w:rFonts w:ascii="宋体" w:eastAsia="宋体" w:hAnsi="宋体" w:cs="宋体"/>
                <w:sz w:val="18"/>
                <w:szCs w:val="18"/>
              </w:rPr>
            </w:pPr>
          </w:p>
        </w:tc>
      </w:tr>
      <w:tr w:rsidR="00870C14" w14:paraId="2F411FAF"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40E8FF2B"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交易性金融资产</w:t>
            </w:r>
          </w:p>
        </w:tc>
        <w:tc>
          <w:tcPr>
            <w:tcW w:w="3639" w:type="dxa"/>
            <w:tcBorders>
              <w:top w:val="single" w:sz="2" w:space="0" w:color="auto"/>
              <w:left w:val="single" w:sz="2" w:space="0" w:color="auto"/>
              <w:bottom w:val="single" w:sz="2" w:space="0" w:color="auto"/>
              <w:right w:val="single" w:sz="2" w:space="0" w:color="auto"/>
            </w:tcBorders>
            <w:vAlign w:val="center"/>
          </w:tcPr>
          <w:p w14:paraId="4591F534" w14:textId="77777777" w:rsidR="00870C14" w:rsidRDefault="00870C14">
            <w:pPr>
              <w:spacing w:line="240" w:lineRule="exact"/>
              <w:jc w:val="right"/>
              <w:rPr>
                <w:rFonts w:ascii="宋体" w:eastAsia="宋体" w:hAnsi="宋体" w:cs="宋体"/>
                <w:sz w:val="18"/>
                <w:szCs w:val="18"/>
              </w:rPr>
            </w:pPr>
          </w:p>
        </w:tc>
        <w:tc>
          <w:tcPr>
            <w:tcW w:w="2873" w:type="dxa"/>
            <w:tcBorders>
              <w:top w:val="single" w:sz="2" w:space="0" w:color="auto"/>
              <w:left w:val="single" w:sz="2" w:space="0" w:color="auto"/>
              <w:bottom w:val="single" w:sz="2" w:space="0" w:color="auto"/>
              <w:right w:val="single" w:sz="2" w:space="0" w:color="auto"/>
            </w:tcBorders>
            <w:vAlign w:val="center"/>
          </w:tcPr>
          <w:p w14:paraId="0B78AAE7" w14:textId="77777777" w:rsidR="00870C14" w:rsidRDefault="00870C14">
            <w:pPr>
              <w:spacing w:line="240" w:lineRule="exact"/>
              <w:jc w:val="right"/>
              <w:rPr>
                <w:rFonts w:ascii="宋体" w:eastAsia="宋体" w:hAnsi="宋体" w:cs="宋体"/>
                <w:sz w:val="18"/>
                <w:szCs w:val="18"/>
              </w:rPr>
            </w:pPr>
          </w:p>
        </w:tc>
      </w:tr>
      <w:tr w:rsidR="00870C14" w14:paraId="396F9F8B"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70694627"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衍生金融资产</w:t>
            </w:r>
          </w:p>
        </w:tc>
        <w:tc>
          <w:tcPr>
            <w:tcW w:w="3639" w:type="dxa"/>
            <w:tcBorders>
              <w:top w:val="single" w:sz="2" w:space="0" w:color="auto"/>
              <w:left w:val="single" w:sz="2" w:space="0" w:color="auto"/>
              <w:bottom w:val="single" w:sz="2" w:space="0" w:color="auto"/>
              <w:right w:val="single" w:sz="2" w:space="0" w:color="auto"/>
            </w:tcBorders>
            <w:vAlign w:val="center"/>
          </w:tcPr>
          <w:p w14:paraId="11B52E3F" w14:textId="77777777" w:rsidR="00870C14" w:rsidRDefault="00870C14">
            <w:pPr>
              <w:spacing w:line="240" w:lineRule="exact"/>
              <w:jc w:val="right"/>
              <w:rPr>
                <w:rFonts w:ascii="宋体" w:eastAsia="宋体" w:hAnsi="宋体" w:cs="宋体"/>
                <w:sz w:val="18"/>
                <w:szCs w:val="18"/>
              </w:rPr>
            </w:pPr>
          </w:p>
        </w:tc>
        <w:tc>
          <w:tcPr>
            <w:tcW w:w="2873" w:type="dxa"/>
            <w:tcBorders>
              <w:top w:val="single" w:sz="2" w:space="0" w:color="auto"/>
              <w:left w:val="single" w:sz="2" w:space="0" w:color="auto"/>
              <w:bottom w:val="single" w:sz="2" w:space="0" w:color="auto"/>
              <w:right w:val="single" w:sz="2" w:space="0" w:color="auto"/>
            </w:tcBorders>
            <w:vAlign w:val="center"/>
          </w:tcPr>
          <w:p w14:paraId="6EBBE5E6" w14:textId="77777777" w:rsidR="00870C14" w:rsidRDefault="00870C14">
            <w:pPr>
              <w:spacing w:line="240" w:lineRule="exact"/>
              <w:jc w:val="right"/>
              <w:rPr>
                <w:rFonts w:ascii="宋体" w:eastAsia="宋体" w:hAnsi="宋体" w:cs="宋体"/>
                <w:sz w:val="18"/>
                <w:szCs w:val="18"/>
              </w:rPr>
            </w:pPr>
          </w:p>
        </w:tc>
      </w:tr>
      <w:tr w:rsidR="00870C14" w14:paraId="6B5BA8B1"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0A485C0F"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应收票据</w:t>
            </w:r>
          </w:p>
        </w:tc>
        <w:tc>
          <w:tcPr>
            <w:tcW w:w="3639" w:type="dxa"/>
            <w:tcBorders>
              <w:top w:val="single" w:sz="2" w:space="0" w:color="auto"/>
              <w:left w:val="single" w:sz="2" w:space="0" w:color="auto"/>
              <w:bottom w:val="single" w:sz="2" w:space="0" w:color="auto"/>
              <w:right w:val="single" w:sz="2" w:space="0" w:color="auto"/>
            </w:tcBorders>
            <w:vAlign w:val="center"/>
          </w:tcPr>
          <w:p w14:paraId="150066A5"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8,977,668.98</w:t>
            </w:r>
          </w:p>
        </w:tc>
        <w:tc>
          <w:tcPr>
            <w:tcW w:w="2873" w:type="dxa"/>
            <w:tcBorders>
              <w:top w:val="single" w:sz="2" w:space="0" w:color="auto"/>
              <w:left w:val="single" w:sz="2" w:space="0" w:color="auto"/>
              <w:bottom w:val="single" w:sz="2" w:space="0" w:color="auto"/>
              <w:right w:val="single" w:sz="2" w:space="0" w:color="auto"/>
            </w:tcBorders>
            <w:vAlign w:val="center"/>
          </w:tcPr>
          <w:p w14:paraId="4B6E8E73"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26,947,754.31</w:t>
            </w:r>
          </w:p>
        </w:tc>
      </w:tr>
      <w:tr w:rsidR="00870C14" w14:paraId="26BD9731"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3663831D"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应收账款</w:t>
            </w:r>
          </w:p>
        </w:tc>
        <w:tc>
          <w:tcPr>
            <w:tcW w:w="3639" w:type="dxa"/>
            <w:tcBorders>
              <w:top w:val="single" w:sz="2" w:space="0" w:color="auto"/>
              <w:left w:val="single" w:sz="2" w:space="0" w:color="auto"/>
              <w:bottom w:val="single" w:sz="2" w:space="0" w:color="auto"/>
              <w:right w:val="single" w:sz="2" w:space="0" w:color="auto"/>
            </w:tcBorders>
            <w:vAlign w:val="center"/>
          </w:tcPr>
          <w:p w14:paraId="22A9D045"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547,215,141.83</w:t>
            </w:r>
          </w:p>
        </w:tc>
        <w:tc>
          <w:tcPr>
            <w:tcW w:w="2873" w:type="dxa"/>
            <w:tcBorders>
              <w:top w:val="single" w:sz="2" w:space="0" w:color="auto"/>
              <w:left w:val="single" w:sz="2" w:space="0" w:color="auto"/>
              <w:bottom w:val="single" w:sz="2" w:space="0" w:color="auto"/>
              <w:right w:val="single" w:sz="2" w:space="0" w:color="auto"/>
            </w:tcBorders>
            <w:vAlign w:val="center"/>
          </w:tcPr>
          <w:p w14:paraId="67A7ADA6"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614,414,725.87</w:t>
            </w:r>
          </w:p>
        </w:tc>
      </w:tr>
      <w:tr w:rsidR="00870C14" w14:paraId="5C5AC0FB"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525DFD21"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应收款项融资</w:t>
            </w:r>
          </w:p>
        </w:tc>
        <w:tc>
          <w:tcPr>
            <w:tcW w:w="3639" w:type="dxa"/>
            <w:tcBorders>
              <w:top w:val="single" w:sz="2" w:space="0" w:color="auto"/>
              <w:left w:val="single" w:sz="2" w:space="0" w:color="auto"/>
              <w:bottom w:val="single" w:sz="2" w:space="0" w:color="auto"/>
              <w:right w:val="single" w:sz="2" w:space="0" w:color="auto"/>
            </w:tcBorders>
            <w:vAlign w:val="center"/>
          </w:tcPr>
          <w:p w14:paraId="7AC4BC04" w14:textId="77777777" w:rsidR="00870C14" w:rsidRDefault="00870C14">
            <w:pPr>
              <w:spacing w:line="240" w:lineRule="exact"/>
              <w:jc w:val="right"/>
              <w:rPr>
                <w:rFonts w:ascii="宋体" w:eastAsia="宋体" w:hAnsi="宋体" w:cs="宋体"/>
                <w:sz w:val="18"/>
                <w:szCs w:val="18"/>
              </w:rPr>
            </w:pPr>
          </w:p>
        </w:tc>
        <w:tc>
          <w:tcPr>
            <w:tcW w:w="2873" w:type="dxa"/>
            <w:tcBorders>
              <w:top w:val="single" w:sz="2" w:space="0" w:color="auto"/>
              <w:left w:val="single" w:sz="2" w:space="0" w:color="auto"/>
              <w:bottom w:val="single" w:sz="2" w:space="0" w:color="auto"/>
              <w:right w:val="single" w:sz="2" w:space="0" w:color="auto"/>
            </w:tcBorders>
            <w:vAlign w:val="center"/>
          </w:tcPr>
          <w:p w14:paraId="686DEE45" w14:textId="77777777" w:rsidR="00870C14" w:rsidRDefault="00870C14">
            <w:pPr>
              <w:spacing w:line="240" w:lineRule="exact"/>
              <w:jc w:val="right"/>
              <w:rPr>
                <w:rFonts w:ascii="宋体" w:eastAsia="宋体" w:hAnsi="宋体" w:cs="宋体"/>
                <w:sz w:val="18"/>
                <w:szCs w:val="18"/>
              </w:rPr>
            </w:pPr>
          </w:p>
        </w:tc>
      </w:tr>
      <w:tr w:rsidR="00870C14" w14:paraId="1322AE85"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20AA36F3"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预付款项</w:t>
            </w:r>
          </w:p>
        </w:tc>
        <w:tc>
          <w:tcPr>
            <w:tcW w:w="3639" w:type="dxa"/>
            <w:tcBorders>
              <w:top w:val="single" w:sz="2" w:space="0" w:color="auto"/>
              <w:left w:val="single" w:sz="2" w:space="0" w:color="auto"/>
              <w:bottom w:val="single" w:sz="2" w:space="0" w:color="auto"/>
              <w:right w:val="single" w:sz="2" w:space="0" w:color="auto"/>
            </w:tcBorders>
            <w:vAlign w:val="center"/>
          </w:tcPr>
          <w:p w14:paraId="3D0AD2FB"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58,473,031.99</w:t>
            </w:r>
          </w:p>
        </w:tc>
        <w:tc>
          <w:tcPr>
            <w:tcW w:w="2873" w:type="dxa"/>
            <w:tcBorders>
              <w:top w:val="single" w:sz="2" w:space="0" w:color="auto"/>
              <w:left w:val="single" w:sz="2" w:space="0" w:color="auto"/>
              <w:bottom w:val="single" w:sz="2" w:space="0" w:color="auto"/>
              <w:right w:val="single" w:sz="2" w:space="0" w:color="auto"/>
            </w:tcBorders>
            <w:vAlign w:val="center"/>
          </w:tcPr>
          <w:p w14:paraId="634CC4B1"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59,400,293.52</w:t>
            </w:r>
          </w:p>
        </w:tc>
      </w:tr>
      <w:tr w:rsidR="00870C14" w14:paraId="3CD1DDFA"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348DCD3A"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应收保费</w:t>
            </w:r>
          </w:p>
        </w:tc>
        <w:tc>
          <w:tcPr>
            <w:tcW w:w="3639" w:type="dxa"/>
            <w:tcBorders>
              <w:top w:val="single" w:sz="2" w:space="0" w:color="auto"/>
              <w:left w:val="single" w:sz="2" w:space="0" w:color="auto"/>
              <w:bottom w:val="single" w:sz="2" w:space="0" w:color="auto"/>
              <w:right w:val="single" w:sz="2" w:space="0" w:color="auto"/>
            </w:tcBorders>
            <w:vAlign w:val="center"/>
          </w:tcPr>
          <w:p w14:paraId="3F070AA7" w14:textId="77777777" w:rsidR="00870C14" w:rsidRDefault="00870C14">
            <w:pPr>
              <w:spacing w:line="240" w:lineRule="exact"/>
              <w:jc w:val="right"/>
              <w:rPr>
                <w:rFonts w:ascii="宋体" w:eastAsia="宋体" w:hAnsi="宋体" w:cs="宋体"/>
                <w:sz w:val="18"/>
                <w:szCs w:val="18"/>
              </w:rPr>
            </w:pPr>
          </w:p>
        </w:tc>
        <w:tc>
          <w:tcPr>
            <w:tcW w:w="2873" w:type="dxa"/>
            <w:tcBorders>
              <w:top w:val="single" w:sz="2" w:space="0" w:color="auto"/>
              <w:left w:val="single" w:sz="2" w:space="0" w:color="auto"/>
              <w:bottom w:val="single" w:sz="2" w:space="0" w:color="auto"/>
              <w:right w:val="single" w:sz="2" w:space="0" w:color="auto"/>
            </w:tcBorders>
            <w:vAlign w:val="center"/>
          </w:tcPr>
          <w:p w14:paraId="0C3087AE" w14:textId="77777777" w:rsidR="00870C14" w:rsidRDefault="00870C14">
            <w:pPr>
              <w:spacing w:line="240" w:lineRule="exact"/>
              <w:jc w:val="right"/>
              <w:rPr>
                <w:rFonts w:ascii="宋体" w:eastAsia="宋体" w:hAnsi="宋体" w:cs="宋体"/>
                <w:sz w:val="18"/>
                <w:szCs w:val="18"/>
              </w:rPr>
            </w:pPr>
          </w:p>
        </w:tc>
      </w:tr>
      <w:tr w:rsidR="00870C14" w14:paraId="000847E8"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5A3D8966"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应收分保账款</w:t>
            </w:r>
          </w:p>
        </w:tc>
        <w:tc>
          <w:tcPr>
            <w:tcW w:w="3639" w:type="dxa"/>
            <w:tcBorders>
              <w:top w:val="single" w:sz="2" w:space="0" w:color="auto"/>
              <w:left w:val="single" w:sz="2" w:space="0" w:color="auto"/>
              <w:bottom w:val="single" w:sz="2" w:space="0" w:color="auto"/>
              <w:right w:val="single" w:sz="2" w:space="0" w:color="auto"/>
            </w:tcBorders>
            <w:vAlign w:val="center"/>
          </w:tcPr>
          <w:p w14:paraId="05CCF622" w14:textId="77777777" w:rsidR="00870C14" w:rsidRDefault="00870C14">
            <w:pPr>
              <w:spacing w:line="240" w:lineRule="exact"/>
              <w:jc w:val="right"/>
              <w:rPr>
                <w:rFonts w:ascii="宋体" w:eastAsia="宋体" w:hAnsi="宋体" w:cs="宋体"/>
                <w:sz w:val="18"/>
                <w:szCs w:val="18"/>
              </w:rPr>
            </w:pPr>
          </w:p>
        </w:tc>
        <w:tc>
          <w:tcPr>
            <w:tcW w:w="2873" w:type="dxa"/>
            <w:tcBorders>
              <w:top w:val="single" w:sz="2" w:space="0" w:color="auto"/>
              <w:left w:val="single" w:sz="2" w:space="0" w:color="auto"/>
              <w:bottom w:val="single" w:sz="2" w:space="0" w:color="auto"/>
              <w:right w:val="single" w:sz="2" w:space="0" w:color="auto"/>
            </w:tcBorders>
            <w:vAlign w:val="center"/>
          </w:tcPr>
          <w:p w14:paraId="230B354B" w14:textId="77777777" w:rsidR="00870C14" w:rsidRDefault="00870C14">
            <w:pPr>
              <w:spacing w:line="240" w:lineRule="exact"/>
              <w:jc w:val="right"/>
              <w:rPr>
                <w:rFonts w:ascii="宋体" w:eastAsia="宋体" w:hAnsi="宋体" w:cs="宋体"/>
                <w:sz w:val="18"/>
                <w:szCs w:val="18"/>
              </w:rPr>
            </w:pPr>
          </w:p>
        </w:tc>
      </w:tr>
      <w:tr w:rsidR="00870C14" w14:paraId="0AAA836C"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58BB3199"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应收分保合同准备金</w:t>
            </w:r>
          </w:p>
        </w:tc>
        <w:tc>
          <w:tcPr>
            <w:tcW w:w="3639" w:type="dxa"/>
            <w:tcBorders>
              <w:top w:val="single" w:sz="2" w:space="0" w:color="auto"/>
              <w:left w:val="single" w:sz="2" w:space="0" w:color="auto"/>
              <w:bottom w:val="single" w:sz="2" w:space="0" w:color="auto"/>
              <w:right w:val="single" w:sz="2" w:space="0" w:color="auto"/>
            </w:tcBorders>
            <w:vAlign w:val="center"/>
          </w:tcPr>
          <w:p w14:paraId="206A9BC5" w14:textId="77777777" w:rsidR="00870C14" w:rsidRDefault="00870C14">
            <w:pPr>
              <w:spacing w:line="240" w:lineRule="exact"/>
              <w:jc w:val="right"/>
              <w:rPr>
                <w:rFonts w:ascii="宋体" w:eastAsia="宋体" w:hAnsi="宋体" w:cs="宋体"/>
                <w:sz w:val="18"/>
                <w:szCs w:val="18"/>
              </w:rPr>
            </w:pPr>
          </w:p>
        </w:tc>
        <w:tc>
          <w:tcPr>
            <w:tcW w:w="2873" w:type="dxa"/>
            <w:tcBorders>
              <w:top w:val="single" w:sz="2" w:space="0" w:color="auto"/>
              <w:left w:val="single" w:sz="2" w:space="0" w:color="auto"/>
              <w:bottom w:val="single" w:sz="2" w:space="0" w:color="auto"/>
              <w:right w:val="single" w:sz="2" w:space="0" w:color="auto"/>
            </w:tcBorders>
            <w:vAlign w:val="center"/>
          </w:tcPr>
          <w:p w14:paraId="34E685DF" w14:textId="77777777" w:rsidR="00870C14" w:rsidRDefault="00870C14">
            <w:pPr>
              <w:spacing w:line="240" w:lineRule="exact"/>
              <w:jc w:val="right"/>
              <w:rPr>
                <w:rFonts w:ascii="宋体" w:eastAsia="宋体" w:hAnsi="宋体" w:cs="宋体"/>
                <w:sz w:val="18"/>
                <w:szCs w:val="18"/>
              </w:rPr>
            </w:pPr>
          </w:p>
        </w:tc>
      </w:tr>
      <w:tr w:rsidR="00870C14" w14:paraId="319466E7"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4A807DAE"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其他应收款</w:t>
            </w:r>
          </w:p>
        </w:tc>
        <w:tc>
          <w:tcPr>
            <w:tcW w:w="3639" w:type="dxa"/>
            <w:tcBorders>
              <w:top w:val="single" w:sz="2" w:space="0" w:color="auto"/>
              <w:left w:val="single" w:sz="2" w:space="0" w:color="auto"/>
              <w:bottom w:val="single" w:sz="2" w:space="0" w:color="auto"/>
              <w:right w:val="single" w:sz="2" w:space="0" w:color="auto"/>
            </w:tcBorders>
            <w:vAlign w:val="center"/>
          </w:tcPr>
          <w:p w14:paraId="3E6265EF"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11,377,047.51</w:t>
            </w:r>
          </w:p>
        </w:tc>
        <w:tc>
          <w:tcPr>
            <w:tcW w:w="2873" w:type="dxa"/>
            <w:tcBorders>
              <w:top w:val="single" w:sz="2" w:space="0" w:color="auto"/>
              <w:left w:val="single" w:sz="2" w:space="0" w:color="auto"/>
              <w:bottom w:val="single" w:sz="2" w:space="0" w:color="auto"/>
              <w:right w:val="single" w:sz="2" w:space="0" w:color="auto"/>
            </w:tcBorders>
            <w:vAlign w:val="center"/>
          </w:tcPr>
          <w:p w14:paraId="5FED66FA"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8,122,822.91</w:t>
            </w:r>
          </w:p>
        </w:tc>
      </w:tr>
      <w:tr w:rsidR="00870C14" w14:paraId="27482043"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253C7CD8" w14:textId="77777777" w:rsidR="00870C14" w:rsidRDefault="0032337A">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其中：应收利息</w:t>
            </w:r>
          </w:p>
        </w:tc>
        <w:tc>
          <w:tcPr>
            <w:tcW w:w="3639" w:type="dxa"/>
            <w:tcBorders>
              <w:top w:val="single" w:sz="2" w:space="0" w:color="auto"/>
              <w:left w:val="single" w:sz="2" w:space="0" w:color="auto"/>
              <w:bottom w:val="single" w:sz="2" w:space="0" w:color="auto"/>
              <w:right w:val="single" w:sz="2" w:space="0" w:color="auto"/>
            </w:tcBorders>
            <w:vAlign w:val="center"/>
          </w:tcPr>
          <w:p w14:paraId="1C8E248A" w14:textId="77777777" w:rsidR="00870C14" w:rsidRDefault="00870C14">
            <w:pPr>
              <w:spacing w:line="240" w:lineRule="exact"/>
              <w:jc w:val="right"/>
              <w:rPr>
                <w:rFonts w:ascii="宋体" w:eastAsia="宋体" w:hAnsi="宋体" w:cs="宋体"/>
                <w:sz w:val="18"/>
                <w:szCs w:val="18"/>
              </w:rPr>
            </w:pPr>
          </w:p>
        </w:tc>
        <w:tc>
          <w:tcPr>
            <w:tcW w:w="2873" w:type="dxa"/>
            <w:tcBorders>
              <w:top w:val="single" w:sz="2" w:space="0" w:color="auto"/>
              <w:left w:val="single" w:sz="2" w:space="0" w:color="auto"/>
              <w:bottom w:val="single" w:sz="2" w:space="0" w:color="auto"/>
              <w:right w:val="single" w:sz="2" w:space="0" w:color="auto"/>
            </w:tcBorders>
            <w:vAlign w:val="center"/>
          </w:tcPr>
          <w:p w14:paraId="141C9335" w14:textId="77777777" w:rsidR="00870C14" w:rsidRDefault="00870C14">
            <w:pPr>
              <w:spacing w:line="240" w:lineRule="exact"/>
              <w:jc w:val="right"/>
              <w:rPr>
                <w:rFonts w:ascii="宋体" w:eastAsia="宋体" w:hAnsi="宋体" w:cs="宋体"/>
                <w:sz w:val="18"/>
                <w:szCs w:val="18"/>
              </w:rPr>
            </w:pPr>
          </w:p>
        </w:tc>
      </w:tr>
      <w:tr w:rsidR="00870C14" w14:paraId="23E4A279"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150A732C" w14:textId="77777777" w:rsidR="00870C14" w:rsidRDefault="0032337A">
            <w:pPr>
              <w:spacing w:line="240" w:lineRule="exact"/>
              <w:ind w:firstLineChars="500" w:firstLine="900"/>
              <w:rPr>
                <w:rFonts w:ascii="宋体" w:eastAsia="宋体" w:hAnsi="宋体" w:cs="宋体"/>
                <w:sz w:val="18"/>
                <w:szCs w:val="18"/>
              </w:rPr>
            </w:pPr>
            <w:r>
              <w:rPr>
                <w:rFonts w:ascii="宋体" w:eastAsia="宋体" w:hAnsi="宋体" w:cs="宋体"/>
                <w:sz w:val="18"/>
                <w:szCs w:val="18"/>
              </w:rPr>
              <w:t>应收股利</w:t>
            </w:r>
          </w:p>
        </w:tc>
        <w:tc>
          <w:tcPr>
            <w:tcW w:w="3639" w:type="dxa"/>
            <w:tcBorders>
              <w:top w:val="single" w:sz="2" w:space="0" w:color="auto"/>
              <w:left w:val="single" w:sz="2" w:space="0" w:color="auto"/>
              <w:bottom w:val="single" w:sz="2" w:space="0" w:color="auto"/>
              <w:right w:val="single" w:sz="2" w:space="0" w:color="auto"/>
            </w:tcBorders>
            <w:vAlign w:val="center"/>
          </w:tcPr>
          <w:p w14:paraId="4CF127BD" w14:textId="77777777" w:rsidR="00870C14" w:rsidRDefault="00870C14">
            <w:pPr>
              <w:spacing w:line="240" w:lineRule="exact"/>
              <w:jc w:val="right"/>
              <w:rPr>
                <w:rFonts w:ascii="宋体" w:eastAsia="宋体" w:hAnsi="宋体" w:cs="宋体"/>
                <w:sz w:val="18"/>
                <w:szCs w:val="18"/>
              </w:rPr>
            </w:pPr>
          </w:p>
        </w:tc>
        <w:tc>
          <w:tcPr>
            <w:tcW w:w="2873" w:type="dxa"/>
            <w:tcBorders>
              <w:top w:val="single" w:sz="2" w:space="0" w:color="auto"/>
              <w:left w:val="single" w:sz="2" w:space="0" w:color="auto"/>
              <w:bottom w:val="single" w:sz="2" w:space="0" w:color="auto"/>
              <w:right w:val="single" w:sz="2" w:space="0" w:color="auto"/>
            </w:tcBorders>
            <w:vAlign w:val="center"/>
          </w:tcPr>
          <w:p w14:paraId="5A8E65CF" w14:textId="77777777" w:rsidR="00870C14" w:rsidRDefault="00870C14">
            <w:pPr>
              <w:spacing w:line="240" w:lineRule="exact"/>
              <w:jc w:val="right"/>
              <w:rPr>
                <w:rFonts w:ascii="宋体" w:eastAsia="宋体" w:hAnsi="宋体" w:cs="宋体"/>
                <w:sz w:val="18"/>
                <w:szCs w:val="18"/>
              </w:rPr>
            </w:pPr>
          </w:p>
        </w:tc>
      </w:tr>
      <w:tr w:rsidR="00870C14" w14:paraId="38B0E1A3"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1539C17E"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买入返售金融资产</w:t>
            </w:r>
          </w:p>
        </w:tc>
        <w:tc>
          <w:tcPr>
            <w:tcW w:w="3639" w:type="dxa"/>
            <w:tcBorders>
              <w:top w:val="single" w:sz="2" w:space="0" w:color="auto"/>
              <w:left w:val="single" w:sz="2" w:space="0" w:color="auto"/>
              <w:bottom w:val="single" w:sz="2" w:space="0" w:color="auto"/>
              <w:right w:val="single" w:sz="2" w:space="0" w:color="auto"/>
            </w:tcBorders>
            <w:vAlign w:val="center"/>
          </w:tcPr>
          <w:p w14:paraId="63C0C7D4" w14:textId="77777777" w:rsidR="00870C14" w:rsidRDefault="00870C14">
            <w:pPr>
              <w:spacing w:line="240" w:lineRule="exact"/>
              <w:jc w:val="right"/>
              <w:rPr>
                <w:rFonts w:ascii="宋体" w:eastAsia="宋体" w:hAnsi="宋体" w:cs="宋体"/>
                <w:sz w:val="18"/>
                <w:szCs w:val="18"/>
              </w:rPr>
            </w:pPr>
          </w:p>
        </w:tc>
        <w:tc>
          <w:tcPr>
            <w:tcW w:w="2873" w:type="dxa"/>
            <w:tcBorders>
              <w:top w:val="single" w:sz="2" w:space="0" w:color="auto"/>
              <w:left w:val="single" w:sz="2" w:space="0" w:color="auto"/>
              <w:bottom w:val="single" w:sz="2" w:space="0" w:color="auto"/>
              <w:right w:val="single" w:sz="2" w:space="0" w:color="auto"/>
            </w:tcBorders>
            <w:vAlign w:val="center"/>
          </w:tcPr>
          <w:p w14:paraId="75BEEDAC" w14:textId="77777777" w:rsidR="00870C14" w:rsidRDefault="00870C14">
            <w:pPr>
              <w:spacing w:line="240" w:lineRule="exact"/>
              <w:jc w:val="right"/>
              <w:rPr>
                <w:rFonts w:ascii="宋体" w:eastAsia="宋体" w:hAnsi="宋体" w:cs="宋体"/>
                <w:sz w:val="18"/>
                <w:szCs w:val="18"/>
              </w:rPr>
            </w:pPr>
          </w:p>
        </w:tc>
      </w:tr>
      <w:tr w:rsidR="00870C14" w14:paraId="105CED43"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74CCF152"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存货</w:t>
            </w:r>
          </w:p>
        </w:tc>
        <w:tc>
          <w:tcPr>
            <w:tcW w:w="3639" w:type="dxa"/>
            <w:tcBorders>
              <w:top w:val="single" w:sz="2" w:space="0" w:color="auto"/>
              <w:left w:val="single" w:sz="2" w:space="0" w:color="auto"/>
              <w:bottom w:val="single" w:sz="2" w:space="0" w:color="auto"/>
              <w:right w:val="single" w:sz="2" w:space="0" w:color="auto"/>
            </w:tcBorders>
            <w:vAlign w:val="center"/>
          </w:tcPr>
          <w:p w14:paraId="7552BF16"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177,552,609.67</w:t>
            </w:r>
          </w:p>
        </w:tc>
        <w:tc>
          <w:tcPr>
            <w:tcW w:w="2873" w:type="dxa"/>
            <w:tcBorders>
              <w:top w:val="single" w:sz="2" w:space="0" w:color="auto"/>
              <w:left w:val="single" w:sz="2" w:space="0" w:color="auto"/>
              <w:bottom w:val="single" w:sz="2" w:space="0" w:color="auto"/>
              <w:right w:val="single" w:sz="2" w:space="0" w:color="auto"/>
            </w:tcBorders>
            <w:vAlign w:val="center"/>
          </w:tcPr>
          <w:p w14:paraId="0279A934"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173,580,395.83</w:t>
            </w:r>
          </w:p>
        </w:tc>
      </w:tr>
      <w:tr w:rsidR="00870C14" w14:paraId="6FC4C994"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5806CDC0"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合同资产</w:t>
            </w:r>
          </w:p>
        </w:tc>
        <w:tc>
          <w:tcPr>
            <w:tcW w:w="3639" w:type="dxa"/>
            <w:tcBorders>
              <w:top w:val="single" w:sz="2" w:space="0" w:color="auto"/>
              <w:left w:val="single" w:sz="2" w:space="0" w:color="auto"/>
              <w:bottom w:val="single" w:sz="2" w:space="0" w:color="auto"/>
              <w:right w:val="single" w:sz="2" w:space="0" w:color="auto"/>
            </w:tcBorders>
            <w:vAlign w:val="center"/>
          </w:tcPr>
          <w:p w14:paraId="18102840"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78,819,167.60</w:t>
            </w:r>
          </w:p>
        </w:tc>
        <w:tc>
          <w:tcPr>
            <w:tcW w:w="2873" w:type="dxa"/>
            <w:tcBorders>
              <w:top w:val="single" w:sz="2" w:space="0" w:color="auto"/>
              <w:left w:val="single" w:sz="2" w:space="0" w:color="auto"/>
              <w:bottom w:val="single" w:sz="2" w:space="0" w:color="auto"/>
              <w:right w:val="single" w:sz="2" w:space="0" w:color="auto"/>
            </w:tcBorders>
            <w:vAlign w:val="center"/>
          </w:tcPr>
          <w:p w14:paraId="3EE4EF80"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50,555,767.05</w:t>
            </w:r>
          </w:p>
        </w:tc>
      </w:tr>
      <w:tr w:rsidR="00870C14" w14:paraId="1E0D4909"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6B7628ED"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持有待售资产</w:t>
            </w:r>
          </w:p>
        </w:tc>
        <w:tc>
          <w:tcPr>
            <w:tcW w:w="3639" w:type="dxa"/>
            <w:tcBorders>
              <w:top w:val="single" w:sz="2" w:space="0" w:color="auto"/>
              <w:left w:val="single" w:sz="2" w:space="0" w:color="auto"/>
              <w:bottom w:val="single" w:sz="2" w:space="0" w:color="auto"/>
              <w:right w:val="single" w:sz="2" w:space="0" w:color="auto"/>
            </w:tcBorders>
            <w:vAlign w:val="center"/>
          </w:tcPr>
          <w:p w14:paraId="2F0CF72C" w14:textId="77777777" w:rsidR="00870C14" w:rsidRDefault="00870C14">
            <w:pPr>
              <w:spacing w:line="240" w:lineRule="exact"/>
              <w:jc w:val="right"/>
              <w:rPr>
                <w:rFonts w:ascii="宋体" w:eastAsia="宋体" w:hAnsi="宋体" w:cs="宋体"/>
                <w:sz w:val="18"/>
                <w:szCs w:val="18"/>
              </w:rPr>
            </w:pPr>
          </w:p>
        </w:tc>
        <w:tc>
          <w:tcPr>
            <w:tcW w:w="2873" w:type="dxa"/>
            <w:tcBorders>
              <w:top w:val="single" w:sz="2" w:space="0" w:color="auto"/>
              <w:left w:val="single" w:sz="2" w:space="0" w:color="auto"/>
              <w:bottom w:val="single" w:sz="2" w:space="0" w:color="auto"/>
              <w:right w:val="single" w:sz="2" w:space="0" w:color="auto"/>
            </w:tcBorders>
            <w:vAlign w:val="center"/>
          </w:tcPr>
          <w:p w14:paraId="1F731C31" w14:textId="77777777" w:rsidR="00870C14" w:rsidRDefault="00870C14">
            <w:pPr>
              <w:spacing w:line="240" w:lineRule="exact"/>
              <w:jc w:val="right"/>
              <w:rPr>
                <w:rFonts w:ascii="宋体" w:eastAsia="宋体" w:hAnsi="宋体" w:cs="宋体"/>
                <w:sz w:val="18"/>
                <w:szCs w:val="18"/>
              </w:rPr>
            </w:pPr>
          </w:p>
        </w:tc>
      </w:tr>
      <w:tr w:rsidR="00870C14" w14:paraId="51A922DB"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7EB7B1D0"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一年内到期的非流动资产</w:t>
            </w:r>
          </w:p>
        </w:tc>
        <w:tc>
          <w:tcPr>
            <w:tcW w:w="3639" w:type="dxa"/>
            <w:tcBorders>
              <w:top w:val="single" w:sz="2" w:space="0" w:color="auto"/>
              <w:left w:val="single" w:sz="2" w:space="0" w:color="auto"/>
              <w:bottom w:val="single" w:sz="2" w:space="0" w:color="auto"/>
              <w:right w:val="single" w:sz="2" w:space="0" w:color="auto"/>
            </w:tcBorders>
            <w:vAlign w:val="center"/>
          </w:tcPr>
          <w:p w14:paraId="682D66B4" w14:textId="77777777" w:rsidR="00870C14" w:rsidRDefault="00870C14">
            <w:pPr>
              <w:spacing w:line="240" w:lineRule="exact"/>
              <w:jc w:val="right"/>
              <w:rPr>
                <w:rFonts w:ascii="宋体" w:eastAsia="宋体" w:hAnsi="宋体" w:cs="宋体"/>
                <w:sz w:val="18"/>
                <w:szCs w:val="18"/>
              </w:rPr>
            </w:pPr>
          </w:p>
        </w:tc>
        <w:tc>
          <w:tcPr>
            <w:tcW w:w="2873" w:type="dxa"/>
            <w:tcBorders>
              <w:top w:val="single" w:sz="2" w:space="0" w:color="auto"/>
              <w:left w:val="single" w:sz="2" w:space="0" w:color="auto"/>
              <w:bottom w:val="single" w:sz="2" w:space="0" w:color="auto"/>
              <w:right w:val="single" w:sz="2" w:space="0" w:color="auto"/>
            </w:tcBorders>
            <w:vAlign w:val="center"/>
          </w:tcPr>
          <w:p w14:paraId="30CA0832" w14:textId="77777777" w:rsidR="00870C14" w:rsidRDefault="00870C14">
            <w:pPr>
              <w:spacing w:line="240" w:lineRule="exact"/>
              <w:jc w:val="right"/>
              <w:rPr>
                <w:rFonts w:ascii="宋体" w:eastAsia="宋体" w:hAnsi="宋体" w:cs="宋体"/>
                <w:sz w:val="18"/>
                <w:szCs w:val="18"/>
              </w:rPr>
            </w:pPr>
          </w:p>
        </w:tc>
      </w:tr>
      <w:tr w:rsidR="00870C14" w14:paraId="6A7AB3F9"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60AB0A57"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其他流动资产</w:t>
            </w:r>
          </w:p>
        </w:tc>
        <w:tc>
          <w:tcPr>
            <w:tcW w:w="3639" w:type="dxa"/>
            <w:tcBorders>
              <w:top w:val="single" w:sz="2" w:space="0" w:color="auto"/>
              <w:left w:val="single" w:sz="2" w:space="0" w:color="auto"/>
              <w:bottom w:val="single" w:sz="2" w:space="0" w:color="auto"/>
              <w:right w:val="single" w:sz="2" w:space="0" w:color="auto"/>
            </w:tcBorders>
            <w:vAlign w:val="center"/>
          </w:tcPr>
          <w:p w14:paraId="1CB8A332"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8,130,494.86</w:t>
            </w:r>
          </w:p>
        </w:tc>
        <w:tc>
          <w:tcPr>
            <w:tcW w:w="2873" w:type="dxa"/>
            <w:tcBorders>
              <w:top w:val="single" w:sz="2" w:space="0" w:color="auto"/>
              <w:left w:val="single" w:sz="2" w:space="0" w:color="auto"/>
              <w:bottom w:val="single" w:sz="2" w:space="0" w:color="auto"/>
              <w:right w:val="single" w:sz="2" w:space="0" w:color="auto"/>
            </w:tcBorders>
            <w:vAlign w:val="center"/>
          </w:tcPr>
          <w:p w14:paraId="725964BE"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5,658,207.21</w:t>
            </w:r>
          </w:p>
        </w:tc>
      </w:tr>
      <w:tr w:rsidR="00870C14" w14:paraId="78455C7D"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0057477B"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流动资产合计</w:t>
            </w:r>
          </w:p>
        </w:tc>
        <w:tc>
          <w:tcPr>
            <w:tcW w:w="3639" w:type="dxa"/>
            <w:tcBorders>
              <w:top w:val="single" w:sz="2" w:space="0" w:color="auto"/>
              <w:left w:val="single" w:sz="2" w:space="0" w:color="auto"/>
              <w:bottom w:val="single" w:sz="2" w:space="0" w:color="auto"/>
              <w:right w:val="single" w:sz="2" w:space="0" w:color="auto"/>
            </w:tcBorders>
            <w:vAlign w:val="center"/>
          </w:tcPr>
          <w:p w14:paraId="2F5DDC01"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993,717,879.67</w:t>
            </w:r>
          </w:p>
        </w:tc>
        <w:tc>
          <w:tcPr>
            <w:tcW w:w="2873" w:type="dxa"/>
            <w:tcBorders>
              <w:top w:val="single" w:sz="2" w:space="0" w:color="auto"/>
              <w:left w:val="single" w:sz="2" w:space="0" w:color="auto"/>
              <w:bottom w:val="single" w:sz="2" w:space="0" w:color="auto"/>
              <w:right w:val="single" w:sz="2" w:space="0" w:color="auto"/>
            </w:tcBorders>
            <w:vAlign w:val="center"/>
          </w:tcPr>
          <w:p w14:paraId="3ECDCD2F"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1,038,901,311.57</w:t>
            </w:r>
          </w:p>
        </w:tc>
      </w:tr>
      <w:tr w:rsidR="00870C14" w14:paraId="4C558EC4"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17FA0E24"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非流动资产：</w:t>
            </w:r>
          </w:p>
        </w:tc>
        <w:tc>
          <w:tcPr>
            <w:tcW w:w="3639" w:type="dxa"/>
            <w:tcBorders>
              <w:top w:val="single" w:sz="2" w:space="0" w:color="auto"/>
              <w:left w:val="single" w:sz="2" w:space="0" w:color="auto"/>
              <w:bottom w:val="single" w:sz="2" w:space="0" w:color="auto"/>
              <w:right w:val="single" w:sz="2" w:space="0" w:color="auto"/>
            </w:tcBorders>
            <w:shd w:val="clear" w:color="auto" w:fill="D3D3D3"/>
            <w:vAlign w:val="center"/>
          </w:tcPr>
          <w:p w14:paraId="6EFD2FC0" w14:textId="77777777" w:rsidR="00870C14" w:rsidRDefault="00870C14"/>
        </w:tc>
        <w:tc>
          <w:tcPr>
            <w:tcW w:w="2873" w:type="dxa"/>
            <w:tcBorders>
              <w:top w:val="single" w:sz="2" w:space="0" w:color="auto"/>
              <w:left w:val="single" w:sz="2" w:space="0" w:color="auto"/>
              <w:bottom w:val="single" w:sz="2" w:space="0" w:color="auto"/>
              <w:right w:val="single" w:sz="2" w:space="0" w:color="auto"/>
            </w:tcBorders>
            <w:shd w:val="clear" w:color="auto" w:fill="D3D3D3"/>
            <w:vAlign w:val="center"/>
          </w:tcPr>
          <w:p w14:paraId="021DCD31" w14:textId="77777777" w:rsidR="00870C14" w:rsidRDefault="00870C14"/>
        </w:tc>
      </w:tr>
      <w:tr w:rsidR="00870C14" w14:paraId="0D24A1C2"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0952D75D"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发放贷款和垫款</w:t>
            </w:r>
          </w:p>
        </w:tc>
        <w:tc>
          <w:tcPr>
            <w:tcW w:w="3639" w:type="dxa"/>
            <w:tcBorders>
              <w:top w:val="single" w:sz="2" w:space="0" w:color="auto"/>
              <w:left w:val="single" w:sz="2" w:space="0" w:color="auto"/>
              <w:bottom w:val="single" w:sz="2" w:space="0" w:color="auto"/>
              <w:right w:val="single" w:sz="2" w:space="0" w:color="auto"/>
            </w:tcBorders>
            <w:vAlign w:val="center"/>
          </w:tcPr>
          <w:p w14:paraId="4A1CD351" w14:textId="77777777" w:rsidR="00870C14" w:rsidRDefault="00870C14">
            <w:pPr>
              <w:spacing w:line="240" w:lineRule="exact"/>
              <w:jc w:val="right"/>
              <w:rPr>
                <w:rFonts w:ascii="宋体" w:eastAsia="宋体" w:hAnsi="宋体" w:cs="宋体"/>
                <w:sz w:val="18"/>
                <w:szCs w:val="18"/>
              </w:rPr>
            </w:pPr>
          </w:p>
        </w:tc>
        <w:tc>
          <w:tcPr>
            <w:tcW w:w="2873" w:type="dxa"/>
            <w:tcBorders>
              <w:top w:val="single" w:sz="2" w:space="0" w:color="auto"/>
              <w:left w:val="single" w:sz="2" w:space="0" w:color="auto"/>
              <w:bottom w:val="single" w:sz="2" w:space="0" w:color="auto"/>
              <w:right w:val="single" w:sz="2" w:space="0" w:color="auto"/>
            </w:tcBorders>
            <w:vAlign w:val="center"/>
          </w:tcPr>
          <w:p w14:paraId="4EE39DAC" w14:textId="77777777" w:rsidR="00870C14" w:rsidRDefault="00870C14">
            <w:pPr>
              <w:spacing w:line="240" w:lineRule="exact"/>
              <w:jc w:val="right"/>
              <w:rPr>
                <w:rFonts w:ascii="宋体" w:eastAsia="宋体" w:hAnsi="宋体" w:cs="宋体"/>
                <w:sz w:val="18"/>
                <w:szCs w:val="18"/>
              </w:rPr>
            </w:pPr>
          </w:p>
        </w:tc>
      </w:tr>
      <w:tr w:rsidR="00870C14" w14:paraId="19CDF832"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515E53E3"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债权投资</w:t>
            </w:r>
          </w:p>
        </w:tc>
        <w:tc>
          <w:tcPr>
            <w:tcW w:w="3639" w:type="dxa"/>
            <w:tcBorders>
              <w:top w:val="single" w:sz="2" w:space="0" w:color="auto"/>
              <w:left w:val="single" w:sz="2" w:space="0" w:color="auto"/>
              <w:bottom w:val="single" w:sz="2" w:space="0" w:color="auto"/>
              <w:right w:val="single" w:sz="2" w:space="0" w:color="auto"/>
            </w:tcBorders>
            <w:vAlign w:val="center"/>
          </w:tcPr>
          <w:p w14:paraId="2AC4FF16" w14:textId="77777777" w:rsidR="00870C14" w:rsidRDefault="00870C14">
            <w:pPr>
              <w:spacing w:line="240" w:lineRule="exact"/>
              <w:jc w:val="right"/>
              <w:rPr>
                <w:rFonts w:ascii="宋体" w:eastAsia="宋体" w:hAnsi="宋体" w:cs="宋体"/>
                <w:sz w:val="18"/>
                <w:szCs w:val="18"/>
              </w:rPr>
            </w:pPr>
          </w:p>
        </w:tc>
        <w:tc>
          <w:tcPr>
            <w:tcW w:w="2873" w:type="dxa"/>
            <w:tcBorders>
              <w:top w:val="single" w:sz="2" w:space="0" w:color="auto"/>
              <w:left w:val="single" w:sz="2" w:space="0" w:color="auto"/>
              <w:bottom w:val="single" w:sz="2" w:space="0" w:color="auto"/>
              <w:right w:val="single" w:sz="2" w:space="0" w:color="auto"/>
            </w:tcBorders>
            <w:vAlign w:val="center"/>
          </w:tcPr>
          <w:p w14:paraId="627ABDBD" w14:textId="77777777" w:rsidR="00870C14" w:rsidRDefault="00870C14">
            <w:pPr>
              <w:spacing w:line="240" w:lineRule="exact"/>
              <w:jc w:val="right"/>
              <w:rPr>
                <w:rFonts w:ascii="宋体" w:eastAsia="宋体" w:hAnsi="宋体" w:cs="宋体"/>
                <w:sz w:val="18"/>
                <w:szCs w:val="18"/>
              </w:rPr>
            </w:pPr>
          </w:p>
        </w:tc>
      </w:tr>
      <w:tr w:rsidR="00870C14" w14:paraId="6F2BA00A"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0DB7454C"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其他债权投资</w:t>
            </w:r>
          </w:p>
        </w:tc>
        <w:tc>
          <w:tcPr>
            <w:tcW w:w="3639" w:type="dxa"/>
            <w:tcBorders>
              <w:top w:val="single" w:sz="2" w:space="0" w:color="auto"/>
              <w:left w:val="single" w:sz="2" w:space="0" w:color="auto"/>
              <w:bottom w:val="single" w:sz="2" w:space="0" w:color="auto"/>
              <w:right w:val="single" w:sz="2" w:space="0" w:color="auto"/>
            </w:tcBorders>
            <w:vAlign w:val="center"/>
          </w:tcPr>
          <w:p w14:paraId="4AEA31C0" w14:textId="77777777" w:rsidR="00870C14" w:rsidRDefault="00870C14">
            <w:pPr>
              <w:spacing w:line="240" w:lineRule="exact"/>
              <w:jc w:val="right"/>
              <w:rPr>
                <w:rFonts w:ascii="宋体" w:eastAsia="宋体" w:hAnsi="宋体" w:cs="宋体"/>
                <w:sz w:val="18"/>
                <w:szCs w:val="18"/>
              </w:rPr>
            </w:pPr>
          </w:p>
        </w:tc>
        <w:tc>
          <w:tcPr>
            <w:tcW w:w="2873" w:type="dxa"/>
            <w:tcBorders>
              <w:top w:val="single" w:sz="2" w:space="0" w:color="auto"/>
              <w:left w:val="single" w:sz="2" w:space="0" w:color="auto"/>
              <w:bottom w:val="single" w:sz="2" w:space="0" w:color="auto"/>
              <w:right w:val="single" w:sz="2" w:space="0" w:color="auto"/>
            </w:tcBorders>
            <w:vAlign w:val="center"/>
          </w:tcPr>
          <w:p w14:paraId="158374FC" w14:textId="77777777" w:rsidR="00870C14" w:rsidRDefault="00870C14">
            <w:pPr>
              <w:spacing w:line="240" w:lineRule="exact"/>
              <w:jc w:val="right"/>
              <w:rPr>
                <w:rFonts w:ascii="宋体" w:eastAsia="宋体" w:hAnsi="宋体" w:cs="宋体"/>
                <w:sz w:val="18"/>
                <w:szCs w:val="18"/>
              </w:rPr>
            </w:pPr>
          </w:p>
        </w:tc>
      </w:tr>
      <w:tr w:rsidR="00870C14" w14:paraId="0C6EF029"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77A79E2F"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长期应收款</w:t>
            </w:r>
          </w:p>
        </w:tc>
        <w:tc>
          <w:tcPr>
            <w:tcW w:w="3639" w:type="dxa"/>
            <w:tcBorders>
              <w:top w:val="single" w:sz="2" w:space="0" w:color="auto"/>
              <w:left w:val="single" w:sz="2" w:space="0" w:color="auto"/>
              <w:bottom w:val="single" w:sz="2" w:space="0" w:color="auto"/>
              <w:right w:val="single" w:sz="2" w:space="0" w:color="auto"/>
            </w:tcBorders>
            <w:vAlign w:val="center"/>
          </w:tcPr>
          <w:p w14:paraId="746C6955" w14:textId="77777777" w:rsidR="00870C14" w:rsidRDefault="00870C14">
            <w:pPr>
              <w:spacing w:line="240" w:lineRule="exact"/>
              <w:jc w:val="right"/>
              <w:rPr>
                <w:rFonts w:ascii="宋体" w:eastAsia="宋体" w:hAnsi="宋体" w:cs="宋体"/>
                <w:sz w:val="18"/>
                <w:szCs w:val="18"/>
              </w:rPr>
            </w:pPr>
          </w:p>
        </w:tc>
        <w:tc>
          <w:tcPr>
            <w:tcW w:w="2873" w:type="dxa"/>
            <w:tcBorders>
              <w:top w:val="single" w:sz="2" w:space="0" w:color="auto"/>
              <w:left w:val="single" w:sz="2" w:space="0" w:color="auto"/>
              <w:bottom w:val="single" w:sz="2" w:space="0" w:color="auto"/>
              <w:right w:val="single" w:sz="2" w:space="0" w:color="auto"/>
            </w:tcBorders>
            <w:vAlign w:val="center"/>
          </w:tcPr>
          <w:p w14:paraId="7E11D03F" w14:textId="77777777" w:rsidR="00870C14" w:rsidRDefault="00870C14">
            <w:pPr>
              <w:spacing w:line="240" w:lineRule="exact"/>
              <w:jc w:val="right"/>
              <w:rPr>
                <w:rFonts w:ascii="宋体" w:eastAsia="宋体" w:hAnsi="宋体" w:cs="宋体"/>
                <w:sz w:val="18"/>
                <w:szCs w:val="18"/>
              </w:rPr>
            </w:pPr>
          </w:p>
        </w:tc>
      </w:tr>
      <w:tr w:rsidR="00870C14" w14:paraId="7012A25B"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16FFFE55"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长期股权投资</w:t>
            </w:r>
          </w:p>
        </w:tc>
        <w:tc>
          <w:tcPr>
            <w:tcW w:w="3639" w:type="dxa"/>
            <w:tcBorders>
              <w:top w:val="single" w:sz="2" w:space="0" w:color="auto"/>
              <w:left w:val="single" w:sz="2" w:space="0" w:color="auto"/>
              <w:bottom w:val="single" w:sz="2" w:space="0" w:color="auto"/>
              <w:right w:val="single" w:sz="2" w:space="0" w:color="auto"/>
            </w:tcBorders>
            <w:vAlign w:val="center"/>
          </w:tcPr>
          <w:p w14:paraId="75CCC783"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154,282,143.55</w:t>
            </w:r>
          </w:p>
        </w:tc>
        <w:tc>
          <w:tcPr>
            <w:tcW w:w="2873" w:type="dxa"/>
            <w:tcBorders>
              <w:top w:val="single" w:sz="2" w:space="0" w:color="auto"/>
              <w:left w:val="single" w:sz="2" w:space="0" w:color="auto"/>
              <w:bottom w:val="single" w:sz="2" w:space="0" w:color="auto"/>
              <w:right w:val="single" w:sz="2" w:space="0" w:color="auto"/>
            </w:tcBorders>
            <w:vAlign w:val="center"/>
          </w:tcPr>
          <w:p w14:paraId="4C0ED51D"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149,443,374.91</w:t>
            </w:r>
          </w:p>
        </w:tc>
      </w:tr>
      <w:tr w:rsidR="00870C14" w14:paraId="3EFF55A7"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15EB81AF"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其他权益工具投资</w:t>
            </w:r>
          </w:p>
        </w:tc>
        <w:tc>
          <w:tcPr>
            <w:tcW w:w="3639" w:type="dxa"/>
            <w:tcBorders>
              <w:top w:val="single" w:sz="2" w:space="0" w:color="auto"/>
              <w:left w:val="single" w:sz="2" w:space="0" w:color="auto"/>
              <w:bottom w:val="single" w:sz="2" w:space="0" w:color="auto"/>
              <w:right w:val="single" w:sz="2" w:space="0" w:color="auto"/>
            </w:tcBorders>
            <w:vAlign w:val="center"/>
          </w:tcPr>
          <w:p w14:paraId="06DADD89"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10,000,000.00</w:t>
            </w:r>
          </w:p>
        </w:tc>
        <w:tc>
          <w:tcPr>
            <w:tcW w:w="2873" w:type="dxa"/>
            <w:tcBorders>
              <w:top w:val="single" w:sz="2" w:space="0" w:color="auto"/>
              <w:left w:val="single" w:sz="2" w:space="0" w:color="auto"/>
              <w:bottom w:val="single" w:sz="2" w:space="0" w:color="auto"/>
              <w:right w:val="single" w:sz="2" w:space="0" w:color="auto"/>
            </w:tcBorders>
            <w:vAlign w:val="center"/>
          </w:tcPr>
          <w:p w14:paraId="157184C6" w14:textId="77777777" w:rsidR="00870C14" w:rsidRDefault="00870C14">
            <w:pPr>
              <w:spacing w:line="240" w:lineRule="exact"/>
              <w:jc w:val="right"/>
              <w:rPr>
                <w:rFonts w:ascii="宋体" w:eastAsia="宋体" w:hAnsi="宋体" w:cs="宋体"/>
                <w:sz w:val="18"/>
                <w:szCs w:val="18"/>
              </w:rPr>
            </w:pPr>
          </w:p>
        </w:tc>
      </w:tr>
      <w:tr w:rsidR="00870C14" w14:paraId="712F7BD2"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6485CA92"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其他非流动金融资产</w:t>
            </w:r>
          </w:p>
        </w:tc>
        <w:tc>
          <w:tcPr>
            <w:tcW w:w="3639" w:type="dxa"/>
            <w:tcBorders>
              <w:top w:val="single" w:sz="2" w:space="0" w:color="auto"/>
              <w:left w:val="single" w:sz="2" w:space="0" w:color="auto"/>
              <w:bottom w:val="single" w:sz="2" w:space="0" w:color="auto"/>
              <w:right w:val="single" w:sz="2" w:space="0" w:color="auto"/>
            </w:tcBorders>
            <w:vAlign w:val="center"/>
          </w:tcPr>
          <w:p w14:paraId="7BB93A3F" w14:textId="77777777" w:rsidR="00870C14" w:rsidRDefault="00870C14">
            <w:pPr>
              <w:spacing w:line="240" w:lineRule="exact"/>
              <w:jc w:val="right"/>
              <w:rPr>
                <w:rFonts w:ascii="宋体" w:eastAsia="宋体" w:hAnsi="宋体" w:cs="宋体"/>
                <w:sz w:val="18"/>
                <w:szCs w:val="18"/>
              </w:rPr>
            </w:pPr>
          </w:p>
        </w:tc>
        <w:tc>
          <w:tcPr>
            <w:tcW w:w="2873" w:type="dxa"/>
            <w:tcBorders>
              <w:top w:val="single" w:sz="2" w:space="0" w:color="auto"/>
              <w:left w:val="single" w:sz="2" w:space="0" w:color="auto"/>
              <w:bottom w:val="single" w:sz="2" w:space="0" w:color="auto"/>
              <w:right w:val="single" w:sz="2" w:space="0" w:color="auto"/>
            </w:tcBorders>
            <w:vAlign w:val="center"/>
          </w:tcPr>
          <w:p w14:paraId="0BFC82B8" w14:textId="77777777" w:rsidR="00870C14" w:rsidRDefault="00870C14">
            <w:pPr>
              <w:spacing w:line="240" w:lineRule="exact"/>
              <w:jc w:val="right"/>
              <w:rPr>
                <w:rFonts w:ascii="宋体" w:eastAsia="宋体" w:hAnsi="宋体" w:cs="宋体"/>
                <w:sz w:val="18"/>
                <w:szCs w:val="18"/>
              </w:rPr>
            </w:pPr>
          </w:p>
        </w:tc>
      </w:tr>
      <w:tr w:rsidR="00870C14" w14:paraId="56D76949"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45AE2338"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投资性房地产</w:t>
            </w:r>
          </w:p>
        </w:tc>
        <w:tc>
          <w:tcPr>
            <w:tcW w:w="3639" w:type="dxa"/>
            <w:tcBorders>
              <w:top w:val="single" w:sz="2" w:space="0" w:color="auto"/>
              <w:left w:val="single" w:sz="2" w:space="0" w:color="auto"/>
              <w:bottom w:val="single" w:sz="2" w:space="0" w:color="auto"/>
              <w:right w:val="single" w:sz="2" w:space="0" w:color="auto"/>
            </w:tcBorders>
            <w:vAlign w:val="center"/>
          </w:tcPr>
          <w:p w14:paraId="448A05F7" w14:textId="77777777" w:rsidR="00870C14" w:rsidRDefault="00870C14">
            <w:pPr>
              <w:spacing w:line="240" w:lineRule="exact"/>
              <w:jc w:val="right"/>
              <w:rPr>
                <w:rFonts w:ascii="宋体" w:eastAsia="宋体" w:hAnsi="宋体" w:cs="宋体"/>
                <w:sz w:val="18"/>
                <w:szCs w:val="18"/>
              </w:rPr>
            </w:pPr>
          </w:p>
        </w:tc>
        <w:tc>
          <w:tcPr>
            <w:tcW w:w="2873" w:type="dxa"/>
            <w:tcBorders>
              <w:top w:val="single" w:sz="2" w:space="0" w:color="auto"/>
              <w:left w:val="single" w:sz="2" w:space="0" w:color="auto"/>
              <w:bottom w:val="single" w:sz="2" w:space="0" w:color="auto"/>
              <w:right w:val="single" w:sz="2" w:space="0" w:color="auto"/>
            </w:tcBorders>
            <w:vAlign w:val="center"/>
          </w:tcPr>
          <w:p w14:paraId="7E13C0C6" w14:textId="77777777" w:rsidR="00870C14" w:rsidRDefault="00870C14">
            <w:pPr>
              <w:spacing w:line="240" w:lineRule="exact"/>
              <w:jc w:val="right"/>
              <w:rPr>
                <w:rFonts w:ascii="宋体" w:eastAsia="宋体" w:hAnsi="宋体" w:cs="宋体"/>
                <w:sz w:val="18"/>
                <w:szCs w:val="18"/>
              </w:rPr>
            </w:pPr>
          </w:p>
        </w:tc>
      </w:tr>
      <w:tr w:rsidR="00870C14" w14:paraId="7F619CA2"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20EEEB04"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固定资产</w:t>
            </w:r>
          </w:p>
        </w:tc>
        <w:tc>
          <w:tcPr>
            <w:tcW w:w="3639" w:type="dxa"/>
            <w:tcBorders>
              <w:top w:val="single" w:sz="2" w:space="0" w:color="auto"/>
              <w:left w:val="single" w:sz="2" w:space="0" w:color="auto"/>
              <w:bottom w:val="single" w:sz="2" w:space="0" w:color="auto"/>
              <w:right w:val="single" w:sz="2" w:space="0" w:color="auto"/>
            </w:tcBorders>
            <w:vAlign w:val="center"/>
          </w:tcPr>
          <w:p w14:paraId="08BAB599"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73,563,251.47</w:t>
            </w:r>
          </w:p>
        </w:tc>
        <w:tc>
          <w:tcPr>
            <w:tcW w:w="2873" w:type="dxa"/>
            <w:tcBorders>
              <w:top w:val="single" w:sz="2" w:space="0" w:color="auto"/>
              <w:left w:val="single" w:sz="2" w:space="0" w:color="auto"/>
              <w:bottom w:val="single" w:sz="2" w:space="0" w:color="auto"/>
              <w:right w:val="single" w:sz="2" w:space="0" w:color="auto"/>
            </w:tcBorders>
            <w:vAlign w:val="center"/>
          </w:tcPr>
          <w:p w14:paraId="7DD56A72"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73,983,013.46</w:t>
            </w:r>
          </w:p>
        </w:tc>
      </w:tr>
      <w:tr w:rsidR="00870C14" w14:paraId="26B910DC"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5EC2F18E"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在建工程</w:t>
            </w:r>
          </w:p>
        </w:tc>
        <w:tc>
          <w:tcPr>
            <w:tcW w:w="3639" w:type="dxa"/>
            <w:tcBorders>
              <w:top w:val="single" w:sz="2" w:space="0" w:color="auto"/>
              <w:left w:val="single" w:sz="2" w:space="0" w:color="auto"/>
              <w:bottom w:val="single" w:sz="2" w:space="0" w:color="auto"/>
              <w:right w:val="single" w:sz="2" w:space="0" w:color="auto"/>
            </w:tcBorders>
            <w:vAlign w:val="center"/>
          </w:tcPr>
          <w:p w14:paraId="77B9B46B"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975,480.71</w:t>
            </w:r>
          </w:p>
        </w:tc>
        <w:tc>
          <w:tcPr>
            <w:tcW w:w="2873" w:type="dxa"/>
            <w:tcBorders>
              <w:top w:val="single" w:sz="2" w:space="0" w:color="auto"/>
              <w:left w:val="single" w:sz="2" w:space="0" w:color="auto"/>
              <w:bottom w:val="single" w:sz="2" w:space="0" w:color="auto"/>
              <w:right w:val="single" w:sz="2" w:space="0" w:color="auto"/>
            </w:tcBorders>
            <w:vAlign w:val="center"/>
          </w:tcPr>
          <w:p w14:paraId="2A4B52ED"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1,038,916.02</w:t>
            </w:r>
          </w:p>
        </w:tc>
      </w:tr>
      <w:tr w:rsidR="00870C14" w14:paraId="390C5BFC"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24C89BB2"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生产性生物资产</w:t>
            </w:r>
          </w:p>
        </w:tc>
        <w:tc>
          <w:tcPr>
            <w:tcW w:w="3639" w:type="dxa"/>
            <w:tcBorders>
              <w:top w:val="single" w:sz="2" w:space="0" w:color="auto"/>
              <w:left w:val="single" w:sz="2" w:space="0" w:color="auto"/>
              <w:bottom w:val="single" w:sz="2" w:space="0" w:color="auto"/>
              <w:right w:val="single" w:sz="2" w:space="0" w:color="auto"/>
            </w:tcBorders>
            <w:vAlign w:val="center"/>
          </w:tcPr>
          <w:p w14:paraId="3F09B1FD" w14:textId="77777777" w:rsidR="00870C14" w:rsidRDefault="00870C14">
            <w:pPr>
              <w:spacing w:line="240" w:lineRule="exact"/>
              <w:jc w:val="right"/>
              <w:rPr>
                <w:rFonts w:ascii="宋体" w:eastAsia="宋体" w:hAnsi="宋体" w:cs="宋体"/>
                <w:sz w:val="18"/>
                <w:szCs w:val="18"/>
              </w:rPr>
            </w:pPr>
          </w:p>
        </w:tc>
        <w:tc>
          <w:tcPr>
            <w:tcW w:w="2873" w:type="dxa"/>
            <w:tcBorders>
              <w:top w:val="single" w:sz="2" w:space="0" w:color="auto"/>
              <w:left w:val="single" w:sz="2" w:space="0" w:color="auto"/>
              <w:bottom w:val="single" w:sz="2" w:space="0" w:color="auto"/>
              <w:right w:val="single" w:sz="2" w:space="0" w:color="auto"/>
            </w:tcBorders>
            <w:vAlign w:val="center"/>
          </w:tcPr>
          <w:p w14:paraId="71FE04D5" w14:textId="77777777" w:rsidR="00870C14" w:rsidRDefault="00870C14">
            <w:pPr>
              <w:spacing w:line="240" w:lineRule="exact"/>
              <w:jc w:val="right"/>
              <w:rPr>
                <w:rFonts w:ascii="宋体" w:eastAsia="宋体" w:hAnsi="宋体" w:cs="宋体"/>
                <w:sz w:val="18"/>
                <w:szCs w:val="18"/>
              </w:rPr>
            </w:pPr>
          </w:p>
        </w:tc>
      </w:tr>
      <w:tr w:rsidR="00870C14" w14:paraId="282738D6"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2A31AF16"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油气资产</w:t>
            </w:r>
          </w:p>
        </w:tc>
        <w:tc>
          <w:tcPr>
            <w:tcW w:w="3639" w:type="dxa"/>
            <w:tcBorders>
              <w:top w:val="single" w:sz="2" w:space="0" w:color="auto"/>
              <w:left w:val="single" w:sz="2" w:space="0" w:color="auto"/>
              <w:bottom w:val="single" w:sz="2" w:space="0" w:color="auto"/>
              <w:right w:val="single" w:sz="2" w:space="0" w:color="auto"/>
            </w:tcBorders>
            <w:vAlign w:val="center"/>
          </w:tcPr>
          <w:p w14:paraId="4F169EFB" w14:textId="77777777" w:rsidR="00870C14" w:rsidRDefault="00870C14">
            <w:pPr>
              <w:spacing w:line="240" w:lineRule="exact"/>
              <w:jc w:val="right"/>
              <w:rPr>
                <w:rFonts w:ascii="宋体" w:eastAsia="宋体" w:hAnsi="宋体" w:cs="宋体"/>
                <w:sz w:val="18"/>
                <w:szCs w:val="18"/>
              </w:rPr>
            </w:pPr>
          </w:p>
        </w:tc>
        <w:tc>
          <w:tcPr>
            <w:tcW w:w="2873" w:type="dxa"/>
            <w:tcBorders>
              <w:top w:val="single" w:sz="2" w:space="0" w:color="auto"/>
              <w:left w:val="single" w:sz="2" w:space="0" w:color="auto"/>
              <w:bottom w:val="single" w:sz="2" w:space="0" w:color="auto"/>
              <w:right w:val="single" w:sz="2" w:space="0" w:color="auto"/>
            </w:tcBorders>
            <w:vAlign w:val="center"/>
          </w:tcPr>
          <w:p w14:paraId="31DDE1AB" w14:textId="77777777" w:rsidR="00870C14" w:rsidRDefault="00870C14">
            <w:pPr>
              <w:spacing w:line="240" w:lineRule="exact"/>
              <w:jc w:val="right"/>
              <w:rPr>
                <w:rFonts w:ascii="宋体" w:eastAsia="宋体" w:hAnsi="宋体" w:cs="宋体"/>
                <w:sz w:val="18"/>
                <w:szCs w:val="18"/>
              </w:rPr>
            </w:pPr>
          </w:p>
        </w:tc>
      </w:tr>
      <w:tr w:rsidR="00870C14" w14:paraId="3EEA2FC2"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03BC29CF"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使用权资产</w:t>
            </w:r>
          </w:p>
        </w:tc>
        <w:tc>
          <w:tcPr>
            <w:tcW w:w="3639" w:type="dxa"/>
            <w:tcBorders>
              <w:top w:val="single" w:sz="2" w:space="0" w:color="auto"/>
              <w:left w:val="single" w:sz="2" w:space="0" w:color="auto"/>
              <w:bottom w:val="single" w:sz="2" w:space="0" w:color="auto"/>
              <w:right w:val="single" w:sz="2" w:space="0" w:color="auto"/>
            </w:tcBorders>
            <w:vAlign w:val="center"/>
          </w:tcPr>
          <w:p w14:paraId="649CA949"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8,664,049.57</w:t>
            </w:r>
          </w:p>
        </w:tc>
        <w:tc>
          <w:tcPr>
            <w:tcW w:w="2873" w:type="dxa"/>
            <w:tcBorders>
              <w:top w:val="single" w:sz="2" w:space="0" w:color="auto"/>
              <w:left w:val="single" w:sz="2" w:space="0" w:color="auto"/>
              <w:bottom w:val="single" w:sz="2" w:space="0" w:color="auto"/>
              <w:right w:val="single" w:sz="2" w:space="0" w:color="auto"/>
            </w:tcBorders>
            <w:vAlign w:val="center"/>
          </w:tcPr>
          <w:p w14:paraId="69175379"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11,677,368.29</w:t>
            </w:r>
          </w:p>
        </w:tc>
      </w:tr>
      <w:tr w:rsidR="00870C14" w14:paraId="0BAC5616"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39370769"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无形资产</w:t>
            </w:r>
          </w:p>
        </w:tc>
        <w:tc>
          <w:tcPr>
            <w:tcW w:w="3639" w:type="dxa"/>
            <w:tcBorders>
              <w:top w:val="single" w:sz="2" w:space="0" w:color="auto"/>
              <w:left w:val="single" w:sz="2" w:space="0" w:color="auto"/>
              <w:bottom w:val="single" w:sz="2" w:space="0" w:color="auto"/>
              <w:right w:val="single" w:sz="2" w:space="0" w:color="auto"/>
            </w:tcBorders>
            <w:vAlign w:val="center"/>
          </w:tcPr>
          <w:p w14:paraId="0F240A22"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16,958,001.51</w:t>
            </w:r>
          </w:p>
        </w:tc>
        <w:tc>
          <w:tcPr>
            <w:tcW w:w="2873" w:type="dxa"/>
            <w:tcBorders>
              <w:top w:val="single" w:sz="2" w:space="0" w:color="auto"/>
              <w:left w:val="single" w:sz="2" w:space="0" w:color="auto"/>
              <w:bottom w:val="single" w:sz="2" w:space="0" w:color="auto"/>
              <w:right w:val="single" w:sz="2" w:space="0" w:color="auto"/>
            </w:tcBorders>
            <w:vAlign w:val="center"/>
          </w:tcPr>
          <w:p w14:paraId="74A57CA9"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17,083,116.91</w:t>
            </w:r>
          </w:p>
        </w:tc>
      </w:tr>
      <w:tr w:rsidR="00870C14" w14:paraId="505FD17C"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6D6F32AD"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开发支出</w:t>
            </w:r>
          </w:p>
        </w:tc>
        <w:tc>
          <w:tcPr>
            <w:tcW w:w="3639" w:type="dxa"/>
            <w:tcBorders>
              <w:top w:val="single" w:sz="2" w:space="0" w:color="auto"/>
              <w:left w:val="single" w:sz="2" w:space="0" w:color="auto"/>
              <w:bottom w:val="single" w:sz="2" w:space="0" w:color="auto"/>
              <w:right w:val="single" w:sz="2" w:space="0" w:color="auto"/>
            </w:tcBorders>
            <w:vAlign w:val="center"/>
          </w:tcPr>
          <w:p w14:paraId="5DF808E3" w14:textId="77777777" w:rsidR="00870C14" w:rsidRDefault="00870C14">
            <w:pPr>
              <w:spacing w:line="240" w:lineRule="exact"/>
              <w:jc w:val="right"/>
              <w:rPr>
                <w:rFonts w:ascii="宋体" w:eastAsia="宋体" w:hAnsi="宋体" w:cs="宋体"/>
                <w:sz w:val="18"/>
                <w:szCs w:val="18"/>
              </w:rPr>
            </w:pPr>
          </w:p>
        </w:tc>
        <w:tc>
          <w:tcPr>
            <w:tcW w:w="2873" w:type="dxa"/>
            <w:tcBorders>
              <w:top w:val="single" w:sz="2" w:space="0" w:color="auto"/>
              <w:left w:val="single" w:sz="2" w:space="0" w:color="auto"/>
              <w:bottom w:val="single" w:sz="2" w:space="0" w:color="auto"/>
              <w:right w:val="single" w:sz="2" w:space="0" w:color="auto"/>
            </w:tcBorders>
            <w:vAlign w:val="center"/>
          </w:tcPr>
          <w:p w14:paraId="0F79D7FD" w14:textId="77777777" w:rsidR="00870C14" w:rsidRDefault="00870C14">
            <w:pPr>
              <w:spacing w:line="240" w:lineRule="exact"/>
              <w:jc w:val="right"/>
              <w:rPr>
                <w:rFonts w:ascii="宋体" w:eastAsia="宋体" w:hAnsi="宋体" w:cs="宋体"/>
                <w:sz w:val="18"/>
                <w:szCs w:val="18"/>
              </w:rPr>
            </w:pPr>
          </w:p>
        </w:tc>
      </w:tr>
      <w:tr w:rsidR="00870C14" w14:paraId="74038135"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06F47451"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商誉</w:t>
            </w:r>
          </w:p>
        </w:tc>
        <w:tc>
          <w:tcPr>
            <w:tcW w:w="3639" w:type="dxa"/>
            <w:tcBorders>
              <w:top w:val="single" w:sz="2" w:space="0" w:color="auto"/>
              <w:left w:val="single" w:sz="2" w:space="0" w:color="auto"/>
              <w:bottom w:val="single" w:sz="2" w:space="0" w:color="auto"/>
              <w:right w:val="single" w:sz="2" w:space="0" w:color="auto"/>
            </w:tcBorders>
            <w:vAlign w:val="center"/>
          </w:tcPr>
          <w:p w14:paraId="6B1EFAF9" w14:textId="77777777" w:rsidR="00870C14" w:rsidRDefault="00870C14">
            <w:pPr>
              <w:spacing w:line="240" w:lineRule="exact"/>
              <w:jc w:val="right"/>
              <w:rPr>
                <w:rFonts w:ascii="宋体" w:eastAsia="宋体" w:hAnsi="宋体" w:cs="宋体"/>
                <w:sz w:val="18"/>
                <w:szCs w:val="18"/>
              </w:rPr>
            </w:pPr>
          </w:p>
        </w:tc>
        <w:tc>
          <w:tcPr>
            <w:tcW w:w="2873" w:type="dxa"/>
            <w:tcBorders>
              <w:top w:val="single" w:sz="2" w:space="0" w:color="auto"/>
              <w:left w:val="single" w:sz="2" w:space="0" w:color="auto"/>
              <w:bottom w:val="single" w:sz="2" w:space="0" w:color="auto"/>
              <w:right w:val="single" w:sz="2" w:space="0" w:color="auto"/>
            </w:tcBorders>
            <w:vAlign w:val="center"/>
          </w:tcPr>
          <w:p w14:paraId="1E8F2176" w14:textId="77777777" w:rsidR="00870C14" w:rsidRDefault="00870C14">
            <w:pPr>
              <w:spacing w:line="240" w:lineRule="exact"/>
              <w:jc w:val="right"/>
              <w:rPr>
                <w:rFonts w:ascii="宋体" w:eastAsia="宋体" w:hAnsi="宋体" w:cs="宋体"/>
                <w:sz w:val="18"/>
                <w:szCs w:val="18"/>
              </w:rPr>
            </w:pPr>
          </w:p>
        </w:tc>
      </w:tr>
      <w:tr w:rsidR="00870C14" w14:paraId="19FAA443"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4580CA2F"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长期待摊费用</w:t>
            </w:r>
          </w:p>
        </w:tc>
        <w:tc>
          <w:tcPr>
            <w:tcW w:w="3639" w:type="dxa"/>
            <w:tcBorders>
              <w:top w:val="single" w:sz="2" w:space="0" w:color="auto"/>
              <w:left w:val="single" w:sz="2" w:space="0" w:color="auto"/>
              <w:bottom w:val="single" w:sz="2" w:space="0" w:color="auto"/>
              <w:right w:val="single" w:sz="2" w:space="0" w:color="auto"/>
            </w:tcBorders>
            <w:vAlign w:val="center"/>
          </w:tcPr>
          <w:p w14:paraId="78D957B2"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5,252,542.69</w:t>
            </w:r>
          </w:p>
        </w:tc>
        <w:tc>
          <w:tcPr>
            <w:tcW w:w="2873" w:type="dxa"/>
            <w:tcBorders>
              <w:top w:val="single" w:sz="2" w:space="0" w:color="auto"/>
              <w:left w:val="single" w:sz="2" w:space="0" w:color="auto"/>
              <w:bottom w:val="single" w:sz="2" w:space="0" w:color="auto"/>
              <w:right w:val="single" w:sz="2" w:space="0" w:color="auto"/>
            </w:tcBorders>
            <w:vAlign w:val="center"/>
          </w:tcPr>
          <w:p w14:paraId="450633B6"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5,391,064.59</w:t>
            </w:r>
          </w:p>
        </w:tc>
      </w:tr>
      <w:tr w:rsidR="00870C14" w14:paraId="11A4E670"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3F7C5B55"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递延所得税资产</w:t>
            </w:r>
          </w:p>
        </w:tc>
        <w:tc>
          <w:tcPr>
            <w:tcW w:w="3639" w:type="dxa"/>
            <w:tcBorders>
              <w:top w:val="single" w:sz="2" w:space="0" w:color="auto"/>
              <w:left w:val="single" w:sz="2" w:space="0" w:color="auto"/>
              <w:bottom w:val="single" w:sz="2" w:space="0" w:color="auto"/>
              <w:right w:val="single" w:sz="2" w:space="0" w:color="auto"/>
            </w:tcBorders>
            <w:vAlign w:val="center"/>
          </w:tcPr>
          <w:p w14:paraId="20C8A02D"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58,724,998.36</w:t>
            </w:r>
          </w:p>
        </w:tc>
        <w:tc>
          <w:tcPr>
            <w:tcW w:w="2873" w:type="dxa"/>
            <w:tcBorders>
              <w:top w:val="single" w:sz="2" w:space="0" w:color="auto"/>
              <w:left w:val="single" w:sz="2" w:space="0" w:color="auto"/>
              <w:bottom w:val="single" w:sz="2" w:space="0" w:color="auto"/>
              <w:right w:val="single" w:sz="2" w:space="0" w:color="auto"/>
            </w:tcBorders>
            <w:vAlign w:val="center"/>
          </w:tcPr>
          <w:p w14:paraId="4BB59F16"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54,455,396.20</w:t>
            </w:r>
          </w:p>
        </w:tc>
      </w:tr>
      <w:tr w:rsidR="00870C14" w14:paraId="0AAC0BA9"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7E290930"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其他非流动资产</w:t>
            </w:r>
          </w:p>
        </w:tc>
        <w:tc>
          <w:tcPr>
            <w:tcW w:w="3639" w:type="dxa"/>
            <w:tcBorders>
              <w:top w:val="single" w:sz="2" w:space="0" w:color="auto"/>
              <w:left w:val="single" w:sz="2" w:space="0" w:color="auto"/>
              <w:bottom w:val="single" w:sz="2" w:space="0" w:color="auto"/>
              <w:right w:val="single" w:sz="2" w:space="0" w:color="auto"/>
            </w:tcBorders>
            <w:vAlign w:val="center"/>
          </w:tcPr>
          <w:p w14:paraId="0752609D"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10,959.26</w:t>
            </w:r>
          </w:p>
        </w:tc>
        <w:tc>
          <w:tcPr>
            <w:tcW w:w="2873" w:type="dxa"/>
            <w:tcBorders>
              <w:top w:val="single" w:sz="2" w:space="0" w:color="auto"/>
              <w:left w:val="single" w:sz="2" w:space="0" w:color="auto"/>
              <w:bottom w:val="single" w:sz="2" w:space="0" w:color="auto"/>
              <w:right w:val="single" w:sz="2" w:space="0" w:color="auto"/>
            </w:tcBorders>
            <w:vAlign w:val="center"/>
          </w:tcPr>
          <w:p w14:paraId="7E512958"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60,832.26</w:t>
            </w:r>
          </w:p>
        </w:tc>
      </w:tr>
      <w:tr w:rsidR="00870C14" w14:paraId="250B73C2"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0547FB16"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非流动资产合计</w:t>
            </w:r>
          </w:p>
        </w:tc>
        <w:tc>
          <w:tcPr>
            <w:tcW w:w="3639" w:type="dxa"/>
            <w:tcBorders>
              <w:top w:val="single" w:sz="2" w:space="0" w:color="auto"/>
              <w:left w:val="single" w:sz="2" w:space="0" w:color="auto"/>
              <w:bottom w:val="single" w:sz="2" w:space="0" w:color="auto"/>
              <w:right w:val="single" w:sz="2" w:space="0" w:color="auto"/>
            </w:tcBorders>
            <w:vAlign w:val="center"/>
          </w:tcPr>
          <w:p w14:paraId="3578204F"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328,431,427.12</w:t>
            </w:r>
          </w:p>
        </w:tc>
        <w:tc>
          <w:tcPr>
            <w:tcW w:w="2873" w:type="dxa"/>
            <w:tcBorders>
              <w:top w:val="single" w:sz="2" w:space="0" w:color="auto"/>
              <w:left w:val="single" w:sz="2" w:space="0" w:color="auto"/>
              <w:bottom w:val="single" w:sz="2" w:space="0" w:color="auto"/>
              <w:right w:val="single" w:sz="2" w:space="0" w:color="auto"/>
            </w:tcBorders>
            <w:vAlign w:val="center"/>
          </w:tcPr>
          <w:p w14:paraId="5C7C3BB5"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313,133,082.64</w:t>
            </w:r>
          </w:p>
        </w:tc>
      </w:tr>
      <w:tr w:rsidR="00870C14" w14:paraId="705734C5"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4364AD9F"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资产总计</w:t>
            </w:r>
          </w:p>
        </w:tc>
        <w:tc>
          <w:tcPr>
            <w:tcW w:w="3639" w:type="dxa"/>
            <w:tcBorders>
              <w:top w:val="single" w:sz="2" w:space="0" w:color="auto"/>
              <w:left w:val="single" w:sz="2" w:space="0" w:color="auto"/>
              <w:bottom w:val="single" w:sz="2" w:space="0" w:color="auto"/>
              <w:right w:val="single" w:sz="2" w:space="0" w:color="auto"/>
            </w:tcBorders>
            <w:vAlign w:val="center"/>
          </w:tcPr>
          <w:p w14:paraId="086585EE"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1,322,149,306.79</w:t>
            </w:r>
          </w:p>
        </w:tc>
        <w:tc>
          <w:tcPr>
            <w:tcW w:w="2873" w:type="dxa"/>
            <w:tcBorders>
              <w:top w:val="single" w:sz="2" w:space="0" w:color="auto"/>
              <w:left w:val="single" w:sz="2" w:space="0" w:color="auto"/>
              <w:bottom w:val="single" w:sz="2" w:space="0" w:color="auto"/>
              <w:right w:val="single" w:sz="2" w:space="0" w:color="auto"/>
            </w:tcBorders>
            <w:vAlign w:val="center"/>
          </w:tcPr>
          <w:p w14:paraId="39CFB4C8"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1,352,034,394.21</w:t>
            </w:r>
          </w:p>
        </w:tc>
      </w:tr>
      <w:tr w:rsidR="00870C14" w14:paraId="3BA7F5C9"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5C905AC8"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流动负债：</w:t>
            </w:r>
          </w:p>
        </w:tc>
        <w:tc>
          <w:tcPr>
            <w:tcW w:w="3639" w:type="dxa"/>
            <w:tcBorders>
              <w:top w:val="single" w:sz="2" w:space="0" w:color="auto"/>
              <w:left w:val="single" w:sz="2" w:space="0" w:color="auto"/>
              <w:bottom w:val="single" w:sz="2" w:space="0" w:color="auto"/>
              <w:right w:val="single" w:sz="2" w:space="0" w:color="auto"/>
            </w:tcBorders>
            <w:shd w:val="clear" w:color="auto" w:fill="D3D3D3"/>
            <w:vAlign w:val="center"/>
          </w:tcPr>
          <w:p w14:paraId="28F7962E" w14:textId="77777777" w:rsidR="00870C14" w:rsidRDefault="00870C14"/>
        </w:tc>
        <w:tc>
          <w:tcPr>
            <w:tcW w:w="2873" w:type="dxa"/>
            <w:tcBorders>
              <w:top w:val="single" w:sz="2" w:space="0" w:color="auto"/>
              <w:left w:val="single" w:sz="2" w:space="0" w:color="auto"/>
              <w:bottom w:val="single" w:sz="2" w:space="0" w:color="auto"/>
              <w:right w:val="single" w:sz="2" w:space="0" w:color="auto"/>
            </w:tcBorders>
            <w:shd w:val="clear" w:color="auto" w:fill="D3D3D3"/>
            <w:vAlign w:val="center"/>
          </w:tcPr>
          <w:p w14:paraId="3D492F4A" w14:textId="77777777" w:rsidR="00870C14" w:rsidRDefault="00870C14"/>
        </w:tc>
      </w:tr>
      <w:tr w:rsidR="00870C14" w14:paraId="48C24D40"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358CF9EF"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短期借款</w:t>
            </w:r>
          </w:p>
        </w:tc>
        <w:tc>
          <w:tcPr>
            <w:tcW w:w="3639" w:type="dxa"/>
            <w:tcBorders>
              <w:top w:val="single" w:sz="2" w:space="0" w:color="auto"/>
              <w:left w:val="single" w:sz="2" w:space="0" w:color="auto"/>
              <w:bottom w:val="single" w:sz="2" w:space="0" w:color="auto"/>
              <w:right w:val="single" w:sz="2" w:space="0" w:color="auto"/>
            </w:tcBorders>
            <w:vAlign w:val="center"/>
          </w:tcPr>
          <w:p w14:paraId="7C5D1E76"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317,502,755.18</w:t>
            </w:r>
          </w:p>
        </w:tc>
        <w:tc>
          <w:tcPr>
            <w:tcW w:w="2873" w:type="dxa"/>
            <w:tcBorders>
              <w:top w:val="single" w:sz="2" w:space="0" w:color="auto"/>
              <w:left w:val="single" w:sz="2" w:space="0" w:color="auto"/>
              <w:bottom w:val="single" w:sz="2" w:space="0" w:color="auto"/>
              <w:right w:val="single" w:sz="2" w:space="0" w:color="auto"/>
            </w:tcBorders>
            <w:vAlign w:val="center"/>
          </w:tcPr>
          <w:p w14:paraId="1B669080"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331,582,907.70</w:t>
            </w:r>
          </w:p>
        </w:tc>
      </w:tr>
      <w:tr w:rsidR="00870C14" w14:paraId="41ECEC1D"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611A666A"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向中央银行借款</w:t>
            </w:r>
          </w:p>
        </w:tc>
        <w:tc>
          <w:tcPr>
            <w:tcW w:w="3639" w:type="dxa"/>
            <w:tcBorders>
              <w:top w:val="single" w:sz="2" w:space="0" w:color="auto"/>
              <w:left w:val="single" w:sz="2" w:space="0" w:color="auto"/>
              <w:bottom w:val="single" w:sz="2" w:space="0" w:color="auto"/>
              <w:right w:val="single" w:sz="2" w:space="0" w:color="auto"/>
            </w:tcBorders>
            <w:vAlign w:val="center"/>
          </w:tcPr>
          <w:p w14:paraId="4CD7EC5D" w14:textId="77777777" w:rsidR="00870C14" w:rsidRDefault="00870C14">
            <w:pPr>
              <w:spacing w:line="240" w:lineRule="exact"/>
              <w:jc w:val="right"/>
              <w:rPr>
                <w:rFonts w:ascii="宋体" w:eastAsia="宋体" w:hAnsi="宋体" w:cs="宋体"/>
                <w:sz w:val="18"/>
                <w:szCs w:val="18"/>
              </w:rPr>
            </w:pPr>
          </w:p>
        </w:tc>
        <w:tc>
          <w:tcPr>
            <w:tcW w:w="2873" w:type="dxa"/>
            <w:tcBorders>
              <w:top w:val="single" w:sz="2" w:space="0" w:color="auto"/>
              <w:left w:val="single" w:sz="2" w:space="0" w:color="auto"/>
              <w:bottom w:val="single" w:sz="2" w:space="0" w:color="auto"/>
              <w:right w:val="single" w:sz="2" w:space="0" w:color="auto"/>
            </w:tcBorders>
            <w:vAlign w:val="center"/>
          </w:tcPr>
          <w:p w14:paraId="12938F4B" w14:textId="77777777" w:rsidR="00870C14" w:rsidRDefault="00870C14">
            <w:pPr>
              <w:spacing w:line="240" w:lineRule="exact"/>
              <w:jc w:val="right"/>
              <w:rPr>
                <w:rFonts w:ascii="宋体" w:eastAsia="宋体" w:hAnsi="宋体" w:cs="宋体"/>
                <w:sz w:val="18"/>
                <w:szCs w:val="18"/>
              </w:rPr>
            </w:pPr>
          </w:p>
        </w:tc>
      </w:tr>
      <w:tr w:rsidR="00870C14" w14:paraId="5457E10F"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392AF365"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拆入资金</w:t>
            </w:r>
          </w:p>
        </w:tc>
        <w:tc>
          <w:tcPr>
            <w:tcW w:w="3639" w:type="dxa"/>
            <w:tcBorders>
              <w:top w:val="single" w:sz="2" w:space="0" w:color="auto"/>
              <w:left w:val="single" w:sz="2" w:space="0" w:color="auto"/>
              <w:bottom w:val="single" w:sz="2" w:space="0" w:color="auto"/>
              <w:right w:val="single" w:sz="2" w:space="0" w:color="auto"/>
            </w:tcBorders>
            <w:vAlign w:val="center"/>
          </w:tcPr>
          <w:p w14:paraId="3FC841E2" w14:textId="77777777" w:rsidR="00870C14" w:rsidRDefault="00870C14">
            <w:pPr>
              <w:spacing w:line="240" w:lineRule="exact"/>
              <w:jc w:val="right"/>
              <w:rPr>
                <w:rFonts w:ascii="宋体" w:eastAsia="宋体" w:hAnsi="宋体" w:cs="宋体"/>
                <w:sz w:val="18"/>
                <w:szCs w:val="18"/>
              </w:rPr>
            </w:pPr>
          </w:p>
        </w:tc>
        <w:tc>
          <w:tcPr>
            <w:tcW w:w="2873" w:type="dxa"/>
            <w:tcBorders>
              <w:top w:val="single" w:sz="2" w:space="0" w:color="auto"/>
              <w:left w:val="single" w:sz="2" w:space="0" w:color="auto"/>
              <w:bottom w:val="single" w:sz="2" w:space="0" w:color="auto"/>
              <w:right w:val="single" w:sz="2" w:space="0" w:color="auto"/>
            </w:tcBorders>
            <w:vAlign w:val="center"/>
          </w:tcPr>
          <w:p w14:paraId="00944CED" w14:textId="77777777" w:rsidR="00870C14" w:rsidRDefault="00870C14">
            <w:pPr>
              <w:spacing w:line="240" w:lineRule="exact"/>
              <w:jc w:val="right"/>
              <w:rPr>
                <w:rFonts w:ascii="宋体" w:eastAsia="宋体" w:hAnsi="宋体" w:cs="宋体"/>
                <w:sz w:val="18"/>
                <w:szCs w:val="18"/>
              </w:rPr>
            </w:pPr>
          </w:p>
        </w:tc>
      </w:tr>
      <w:tr w:rsidR="00870C14" w14:paraId="6734E666"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4A61E8CC"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交易性金融负债</w:t>
            </w:r>
          </w:p>
        </w:tc>
        <w:tc>
          <w:tcPr>
            <w:tcW w:w="3639" w:type="dxa"/>
            <w:tcBorders>
              <w:top w:val="single" w:sz="2" w:space="0" w:color="auto"/>
              <w:left w:val="single" w:sz="2" w:space="0" w:color="auto"/>
              <w:bottom w:val="single" w:sz="2" w:space="0" w:color="auto"/>
              <w:right w:val="single" w:sz="2" w:space="0" w:color="auto"/>
            </w:tcBorders>
            <w:vAlign w:val="center"/>
          </w:tcPr>
          <w:p w14:paraId="292CB214" w14:textId="77777777" w:rsidR="00870C14" w:rsidRDefault="00870C14">
            <w:pPr>
              <w:spacing w:line="240" w:lineRule="exact"/>
              <w:jc w:val="right"/>
              <w:rPr>
                <w:rFonts w:ascii="宋体" w:eastAsia="宋体" w:hAnsi="宋体" w:cs="宋体"/>
                <w:sz w:val="18"/>
                <w:szCs w:val="18"/>
              </w:rPr>
            </w:pPr>
          </w:p>
        </w:tc>
        <w:tc>
          <w:tcPr>
            <w:tcW w:w="2873" w:type="dxa"/>
            <w:tcBorders>
              <w:top w:val="single" w:sz="2" w:space="0" w:color="auto"/>
              <w:left w:val="single" w:sz="2" w:space="0" w:color="auto"/>
              <w:bottom w:val="single" w:sz="2" w:space="0" w:color="auto"/>
              <w:right w:val="single" w:sz="2" w:space="0" w:color="auto"/>
            </w:tcBorders>
            <w:vAlign w:val="center"/>
          </w:tcPr>
          <w:p w14:paraId="32B8662F" w14:textId="77777777" w:rsidR="00870C14" w:rsidRDefault="00870C14">
            <w:pPr>
              <w:spacing w:line="240" w:lineRule="exact"/>
              <w:jc w:val="right"/>
              <w:rPr>
                <w:rFonts w:ascii="宋体" w:eastAsia="宋体" w:hAnsi="宋体" w:cs="宋体"/>
                <w:sz w:val="18"/>
                <w:szCs w:val="18"/>
              </w:rPr>
            </w:pPr>
          </w:p>
        </w:tc>
      </w:tr>
      <w:tr w:rsidR="00870C14" w14:paraId="1FA406DC"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7377C246"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衍生金融负债</w:t>
            </w:r>
          </w:p>
        </w:tc>
        <w:tc>
          <w:tcPr>
            <w:tcW w:w="3639" w:type="dxa"/>
            <w:tcBorders>
              <w:top w:val="single" w:sz="2" w:space="0" w:color="auto"/>
              <w:left w:val="single" w:sz="2" w:space="0" w:color="auto"/>
              <w:bottom w:val="single" w:sz="2" w:space="0" w:color="auto"/>
              <w:right w:val="single" w:sz="2" w:space="0" w:color="auto"/>
            </w:tcBorders>
            <w:vAlign w:val="center"/>
          </w:tcPr>
          <w:p w14:paraId="5464F4DC" w14:textId="77777777" w:rsidR="00870C14" w:rsidRDefault="00870C14">
            <w:pPr>
              <w:spacing w:line="240" w:lineRule="exact"/>
              <w:jc w:val="right"/>
              <w:rPr>
                <w:rFonts w:ascii="宋体" w:eastAsia="宋体" w:hAnsi="宋体" w:cs="宋体"/>
                <w:sz w:val="18"/>
                <w:szCs w:val="18"/>
              </w:rPr>
            </w:pPr>
          </w:p>
        </w:tc>
        <w:tc>
          <w:tcPr>
            <w:tcW w:w="2873" w:type="dxa"/>
            <w:tcBorders>
              <w:top w:val="single" w:sz="2" w:space="0" w:color="auto"/>
              <w:left w:val="single" w:sz="2" w:space="0" w:color="auto"/>
              <w:bottom w:val="single" w:sz="2" w:space="0" w:color="auto"/>
              <w:right w:val="single" w:sz="2" w:space="0" w:color="auto"/>
            </w:tcBorders>
            <w:vAlign w:val="center"/>
          </w:tcPr>
          <w:p w14:paraId="40127875" w14:textId="77777777" w:rsidR="00870C14" w:rsidRDefault="00870C14">
            <w:pPr>
              <w:spacing w:line="240" w:lineRule="exact"/>
              <w:jc w:val="right"/>
              <w:rPr>
                <w:rFonts w:ascii="宋体" w:eastAsia="宋体" w:hAnsi="宋体" w:cs="宋体"/>
                <w:sz w:val="18"/>
                <w:szCs w:val="18"/>
              </w:rPr>
            </w:pPr>
          </w:p>
        </w:tc>
      </w:tr>
      <w:tr w:rsidR="00870C14" w14:paraId="78D99729"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72A7DE0A"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应付票据</w:t>
            </w:r>
          </w:p>
        </w:tc>
        <w:tc>
          <w:tcPr>
            <w:tcW w:w="3639" w:type="dxa"/>
            <w:tcBorders>
              <w:top w:val="single" w:sz="2" w:space="0" w:color="auto"/>
              <w:left w:val="single" w:sz="2" w:space="0" w:color="auto"/>
              <w:bottom w:val="single" w:sz="2" w:space="0" w:color="auto"/>
              <w:right w:val="single" w:sz="2" w:space="0" w:color="auto"/>
            </w:tcBorders>
            <w:vAlign w:val="center"/>
          </w:tcPr>
          <w:p w14:paraId="2CFE27B6" w14:textId="77777777" w:rsidR="00870C14" w:rsidRDefault="00870C14">
            <w:pPr>
              <w:spacing w:line="240" w:lineRule="exact"/>
              <w:jc w:val="right"/>
              <w:rPr>
                <w:rFonts w:ascii="宋体" w:eastAsia="宋体" w:hAnsi="宋体" w:cs="宋体"/>
                <w:sz w:val="18"/>
                <w:szCs w:val="18"/>
              </w:rPr>
            </w:pPr>
          </w:p>
        </w:tc>
        <w:tc>
          <w:tcPr>
            <w:tcW w:w="2873" w:type="dxa"/>
            <w:tcBorders>
              <w:top w:val="single" w:sz="2" w:space="0" w:color="auto"/>
              <w:left w:val="single" w:sz="2" w:space="0" w:color="auto"/>
              <w:bottom w:val="single" w:sz="2" w:space="0" w:color="auto"/>
              <w:right w:val="single" w:sz="2" w:space="0" w:color="auto"/>
            </w:tcBorders>
            <w:vAlign w:val="center"/>
          </w:tcPr>
          <w:p w14:paraId="2D46312F" w14:textId="77777777" w:rsidR="00870C14" w:rsidRDefault="00870C14">
            <w:pPr>
              <w:spacing w:line="240" w:lineRule="exact"/>
              <w:jc w:val="right"/>
              <w:rPr>
                <w:rFonts w:ascii="宋体" w:eastAsia="宋体" w:hAnsi="宋体" w:cs="宋体"/>
                <w:sz w:val="18"/>
                <w:szCs w:val="18"/>
              </w:rPr>
            </w:pPr>
          </w:p>
        </w:tc>
      </w:tr>
      <w:tr w:rsidR="00870C14" w14:paraId="32DDC7E6"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4E88FDD9"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应付账款</w:t>
            </w:r>
          </w:p>
        </w:tc>
        <w:tc>
          <w:tcPr>
            <w:tcW w:w="3639" w:type="dxa"/>
            <w:tcBorders>
              <w:top w:val="single" w:sz="2" w:space="0" w:color="auto"/>
              <w:left w:val="single" w:sz="2" w:space="0" w:color="auto"/>
              <w:bottom w:val="single" w:sz="2" w:space="0" w:color="auto"/>
              <w:right w:val="single" w:sz="2" w:space="0" w:color="auto"/>
            </w:tcBorders>
            <w:vAlign w:val="center"/>
          </w:tcPr>
          <w:p w14:paraId="787F54B5"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222,099,767.12</w:t>
            </w:r>
          </w:p>
        </w:tc>
        <w:tc>
          <w:tcPr>
            <w:tcW w:w="2873" w:type="dxa"/>
            <w:tcBorders>
              <w:top w:val="single" w:sz="2" w:space="0" w:color="auto"/>
              <w:left w:val="single" w:sz="2" w:space="0" w:color="auto"/>
              <w:bottom w:val="single" w:sz="2" w:space="0" w:color="auto"/>
              <w:right w:val="single" w:sz="2" w:space="0" w:color="auto"/>
            </w:tcBorders>
            <w:vAlign w:val="center"/>
          </w:tcPr>
          <w:p w14:paraId="47E18CA7"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244,730,858.77</w:t>
            </w:r>
          </w:p>
        </w:tc>
      </w:tr>
      <w:tr w:rsidR="00870C14" w14:paraId="4EF36E6B"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014A853F"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预收款项</w:t>
            </w:r>
          </w:p>
        </w:tc>
        <w:tc>
          <w:tcPr>
            <w:tcW w:w="3639" w:type="dxa"/>
            <w:tcBorders>
              <w:top w:val="single" w:sz="2" w:space="0" w:color="auto"/>
              <w:left w:val="single" w:sz="2" w:space="0" w:color="auto"/>
              <w:bottom w:val="single" w:sz="2" w:space="0" w:color="auto"/>
              <w:right w:val="single" w:sz="2" w:space="0" w:color="auto"/>
            </w:tcBorders>
            <w:vAlign w:val="center"/>
          </w:tcPr>
          <w:p w14:paraId="22E66854" w14:textId="77777777" w:rsidR="00870C14" w:rsidRDefault="00870C14">
            <w:pPr>
              <w:spacing w:line="240" w:lineRule="exact"/>
              <w:jc w:val="right"/>
              <w:rPr>
                <w:rFonts w:ascii="宋体" w:eastAsia="宋体" w:hAnsi="宋体" w:cs="宋体"/>
                <w:sz w:val="18"/>
                <w:szCs w:val="18"/>
              </w:rPr>
            </w:pPr>
          </w:p>
        </w:tc>
        <w:tc>
          <w:tcPr>
            <w:tcW w:w="2873" w:type="dxa"/>
            <w:tcBorders>
              <w:top w:val="single" w:sz="2" w:space="0" w:color="auto"/>
              <w:left w:val="single" w:sz="2" w:space="0" w:color="auto"/>
              <w:bottom w:val="single" w:sz="2" w:space="0" w:color="auto"/>
              <w:right w:val="single" w:sz="2" w:space="0" w:color="auto"/>
            </w:tcBorders>
            <w:vAlign w:val="center"/>
          </w:tcPr>
          <w:p w14:paraId="7C3D18F5" w14:textId="77777777" w:rsidR="00870C14" w:rsidRDefault="00870C14">
            <w:pPr>
              <w:spacing w:line="240" w:lineRule="exact"/>
              <w:jc w:val="right"/>
              <w:rPr>
                <w:rFonts w:ascii="宋体" w:eastAsia="宋体" w:hAnsi="宋体" w:cs="宋体"/>
                <w:sz w:val="18"/>
                <w:szCs w:val="18"/>
              </w:rPr>
            </w:pPr>
          </w:p>
        </w:tc>
      </w:tr>
      <w:tr w:rsidR="00870C14" w14:paraId="7F4FCEA3"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6BDFE765"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合同负债</w:t>
            </w:r>
          </w:p>
        </w:tc>
        <w:tc>
          <w:tcPr>
            <w:tcW w:w="3639" w:type="dxa"/>
            <w:tcBorders>
              <w:top w:val="single" w:sz="2" w:space="0" w:color="auto"/>
              <w:left w:val="single" w:sz="2" w:space="0" w:color="auto"/>
              <w:bottom w:val="single" w:sz="2" w:space="0" w:color="auto"/>
              <w:right w:val="single" w:sz="2" w:space="0" w:color="auto"/>
            </w:tcBorders>
            <w:vAlign w:val="center"/>
          </w:tcPr>
          <w:p w14:paraId="07BCF672"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15,733,306.64</w:t>
            </w:r>
          </w:p>
        </w:tc>
        <w:tc>
          <w:tcPr>
            <w:tcW w:w="2873" w:type="dxa"/>
            <w:tcBorders>
              <w:top w:val="single" w:sz="2" w:space="0" w:color="auto"/>
              <w:left w:val="single" w:sz="2" w:space="0" w:color="auto"/>
              <w:bottom w:val="single" w:sz="2" w:space="0" w:color="auto"/>
              <w:right w:val="single" w:sz="2" w:space="0" w:color="auto"/>
            </w:tcBorders>
            <w:vAlign w:val="center"/>
          </w:tcPr>
          <w:p w14:paraId="7747247D"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42,267,728.62</w:t>
            </w:r>
          </w:p>
        </w:tc>
      </w:tr>
      <w:tr w:rsidR="00870C14" w14:paraId="45D9135F"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33B72D8A"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卖出回购金融资产款</w:t>
            </w:r>
          </w:p>
        </w:tc>
        <w:tc>
          <w:tcPr>
            <w:tcW w:w="3639" w:type="dxa"/>
            <w:tcBorders>
              <w:top w:val="single" w:sz="2" w:space="0" w:color="auto"/>
              <w:left w:val="single" w:sz="2" w:space="0" w:color="auto"/>
              <w:bottom w:val="single" w:sz="2" w:space="0" w:color="auto"/>
              <w:right w:val="single" w:sz="2" w:space="0" w:color="auto"/>
            </w:tcBorders>
            <w:vAlign w:val="center"/>
          </w:tcPr>
          <w:p w14:paraId="155AD762" w14:textId="77777777" w:rsidR="00870C14" w:rsidRDefault="00870C14">
            <w:pPr>
              <w:spacing w:line="240" w:lineRule="exact"/>
              <w:jc w:val="right"/>
              <w:rPr>
                <w:rFonts w:ascii="宋体" w:eastAsia="宋体" w:hAnsi="宋体" w:cs="宋体"/>
                <w:sz w:val="18"/>
                <w:szCs w:val="18"/>
              </w:rPr>
            </w:pPr>
          </w:p>
        </w:tc>
        <w:tc>
          <w:tcPr>
            <w:tcW w:w="2873" w:type="dxa"/>
            <w:tcBorders>
              <w:top w:val="single" w:sz="2" w:space="0" w:color="auto"/>
              <w:left w:val="single" w:sz="2" w:space="0" w:color="auto"/>
              <w:bottom w:val="single" w:sz="2" w:space="0" w:color="auto"/>
              <w:right w:val="single" w:sz="2" w:space="0" w:color="auto"/>
            </w:tcBorders>
            <w:vAlign w:val="center"/>
          </w:tcPr>
          <w:p w14:paraId="590592AE" w14:textId="77777777" w:rsidR="00870C14" w:rsidRDefault="00870C14">
            <w:pPr>
              <w:spacing w:line="240" w:lineRule="exact"/>
              <w:jc w:val="right"/>
              <w:rPr>
                <w:rFonts w:ascii="宋体" w:eastAsia="宋体" w:hAnsi="宋体" w:cs="宋体"/>
                <w:sz w:val="18"/>
                <w:szCs w:val="18"/>
              </w:rPr>
            </w:pPr>
          </w:p>
        </w:tc>
      </w:tr>
      <w:tr w:rsidR="00870C14" w14:paraId="5B7A3CCA"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33C90E83"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吸收存款及同业存放</w:t>
            </w:r>
          </w:p>
        </w:tc>
        <w:tc>
          <w:tcPr>
            <w:tcW w:w="3639" w:type="dxa"/>
            <w:tcBorders>
              <w:top w:val="single" w:sz="2" w:space="0" w:color="auto"/>
              <w:left w:val="single" w:sz="2" w:space="0" w:color="auto"/>
              <w:bottom w:val="single" w:sz="2" w:space="0" w:color="auto"/>
              <w:right w:val="single" w:sz="2" w:space="0" w:color="auto"/>
            </w:tcBorders>
            <w:vAlign w:val="center"/>
          </w:tcPr>
          <w:p w14:paraId="433E79C0" w14:textId="77777777" w:rsidR="00870C14" w:rsidRDefault="00870C14">
            <w:pPr>
              <w:spacing w:line="240" w:lineRule="exact"/>
              <w:jc w:val="right"/>
              <w:rPr>
                <w:rFonts w:ascii="宋体" w:eastAsia="宋体" w:hAnsi="宋体" w:cs="宋体"/>
                <w:sz w:val="18"/>
                <w:szCs w:val="18"/>
              </w:rPr>
            </w:pPr>
          </w:p>
        </w:tc>
        <w:tc>
          <w:tcPr>
            <w:tcW w:w="2873" w:type="dxa"/>
            <w:tcBorders>
              <w:top w:val="single" w:sz="2" w:space="0" w:color="auto"/>
              <w:left w:val="single" w:sz="2" w:space="0" w:color="auto"/>
              <w:bottom w:val="single" w:sz="2" w:space="0" w:color="auto"/>
              <w:right w:val="single" w:sz="2" w:space="0" w:color="auto"/>
            </w:tcBorders>
            <w:vAlign w:val="center"/>
          </w:tcPr>
          <w:p w14:paraId="4ED1A380" w14:textId="77777777" w:rsidR="00870C14" w:rsidRDefault="00870C14">
            <w:pPr>
              <w:spacing w:line="240" w:lineRule="exact"/>
              <w:jc w:val="right"/>
              <w:rPr>
                <w:rFonts w:ascii="宋体" w:eastAsia="宋体" w:hAnsi="宋体" w:cs="宋体"/>
                <w:sz w:val="18"/>
                <w:szCs w:val="18"/>
              </w:rPr>
            </w:pPr>
          </w:p>
        </w:tc>
      </w:tr>
      <w:tr w:rsidR="00870C14" w14:paraId="5BA44B0C"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7B7B02AC"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代理买卖证券款</w:t>
            </w:r>
          </w:p>
        </w:tc>
        <w:tc>
          <w:tcPr>
            <w:tcW w:w="3639" w:type="dxa"/>
            <w:tcBorders>
              <w:top w:val="single" w:sz="2" w:space="0" w:color="auto"/>
              <w:left w:val="single" w:sz="2" w:space="0" w:color="auto"/>
              <w:bottom w:val="single" w:sz="2" w:space="0" w:color="auto"/>
              <w:right w:val="single" w:sz="2" w:space="0" w:color="auto"/>
            </w:tcBorders>
            <w:vAlign w:val="center"/>
          </w:tcPr>
          <w:p w14:paraId="392272E7" w14:textId="77777777" w:rsidR="00870C14" w:rsidRDefault="00870C14">
            <w:pPr>
              <w:spacing w:line="240" w:lineRule="exact"/>
              <w:jc w:val="right"/>
              <w:rPr>
                <w:rFonts w:ascii="宋体" w:eastAsia="宋体" w:hAnsi="宋体" w:cs="宋体"/>
                <w:sz w:val="18"/>
                <w:szCs w:val="18"/>
              </w:rPr>
            </w:pPr>
          </w:p>
        </w:tc>
        <w:tc>
          <w:tcPr>
            <w:tcW w:w="2873" w:type="dxa"/>
            <w:tcBorders>
              <w:top w:val="single" w:sz="2" w:space="0" w:color="auto"/>
              <w:left w:val="single" w:sz="2" w:space="0" w:color="auto"/>
              <w:bottom w:val="single" w:sz="2" w:space="0" w:color="auto"/>
              <w:right w:val="single" w:sz="2" w:space="0" w:color="auto"/>
            </w:tcBorders>
            <w:vAlign w:val="center"/>
          </w:tcPr>
          <w:p w14:paraId="799EC97A" w14:textId="77777777" w:rsidR="00870C14" w:rsidRDefault="00870C14">
            <w:pPr>
              <w:spacing w:line="240" w:lineRule="exact"/>
              <w:jc w:val="right"/>
              <w:rPr>
                <w:rFonts w:ascii="宋体" w:eastAsia="宋体" w:hAnsi="宋体" w:cs="宋体"/>
                <w:sz w:val="18"/>
                <w:szCs w:val="18"/>
              </w:rPr>
            </w:pPr>
          </w:p>
        </w:tc>
      </w:tr>
      <w:tr w:rsidR="00870C14" w14:paraId="3C456053"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48E003C5"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代理承销证券款</w:t>
            </w:r>
          </w:p>
        </w:tc>
        <w:tc>
          <w:tcPr>
            <w:tcW w:w="3639" w:type="dxa"/>
            <w:tcBorders>
              <w:top w:val="single" w:sz="2" w:space="0" w:color="auto"/>
              <w:left w:val="single" w:sz="2" w:space="0" w:color="auto"/>
              <w:bottom w:val="single" w:sz="2" w:space="0" w:color="auto"/>
              <w:right w:val="single" w:sz="2" w:space="0" w:color="auto"/>
            </w:tcBorders>
            <w:vAlign w:val="center"/>
          </w:tcPr>
          <w:p w14:paraId="54FD726F" w14:textId="77777777" w:rsidR="00870C14" w:rsidRDefault="00870C14">
            <w:pPr>
              <w:spacing w:line="240" w:lineRule="exact"/>
              <w:jc w:val="right"/>
              <w:rPr>
                <w:rFonts w:ascii="宋体" w:eastAsia="宋体" w:hAnsi="宋体" w:cs="宋体"/>
                <w:sz w:val="18"/>
                <w:szCs w:val="18"/>
              </w:rPr>
            </w:pPr>
          </w:p>
        </w:tc>
        <w:tc>
          <w:tcPr>
            <w:tcW w:w="2873" w:type="dxa"/>
            <w:tcBorders>
              <w:top w:val="single" w:sz="2" w:space="0" w:color="auto"/>
              <w:left w:val="single" w:sz="2" w:space="0" w:color="auto"/>
              <w:bottom w:val="single" w:sz="2" w:space="0" w:color="auto"/>
              <w:right w:val="single" w:sz="2" w:space="0" w:color="auto"/>
            </w:tcBorders>
            <w:vAlign w:val="center"/>
          </w:tcPr>
          <w:p w14:paraId="1A1BEC4F" w14:textId="77777777" w:rsidR="00870C14" w:rsidRDefault="00870C14">
            <w:pPr>
              <w:spacing w:line="240" w:lineRule="exact"/>
              <w:jc w:val="right"/>
              <w:rPr>
                <w:rFonts w:ascii="宋体" w:eastAsia="宋体" w:hAnsi="宋体" w:cs="宋体"/>
                <w:sz w:val="18"/>
                <w:szCs w:val="18"/>
              </w:rPr>
            </w:pPr>
          </w:p>
        </w:tc>
      </w:tr>
      <w:tr w:rsidR="00870C14" w14:paraId="51845037"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4C8D30E2"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应付职工薪酬</w:t>
            </w:r>
          </w:p>
        </w:tc>
        <w:tc>
          <w:tcPr>
            <w:tcW w:w="3639" w:type="dxa"/>
            <w:tcBorders>
              <w:top w:val="single" w:sz="2" w:space="0" w:color="auto"/>
              <w:left w:val="single" w:sz="2" w:space="0" w:color="auto"/>
              <w:bottom w:val="single" w:sz="2" w:space="0" w:color="auto"/>
              <w:right w:val="single" w:sz="2" w:space="0" w:color="auto"/>
            </w:tcBorders>
            <w:vAlign w:val="center"/>
          </w:tcPr>
          <w:p w14:paraId="5F993B0C"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4,954,681.22</w:t>
            </w:r>
          </w:p>
        </w:tc>
        <w:tc>
          <w:tcPr>
            <w:tcW w:w="2873" w:type="dxa"/>
            <w:tcBorders>
              <w:top w:val="single" w:sz="2" w:space="0" w:color="auto"/>
              <w:left w:val="single" w:sz="2" w:space="0" w:color="auto"/>
              <w:bottom w:val="single" w:sz="2" w:space="0" w:color="auto"/>
              <w:right w:val="single" w:sz="2" w:space="0" w:color="auto"/>
            </w:tcBorders>
            <w:vAlign w:val="center"/>
          </w:tcPr>
          <w:p w14:paraId="147B193F"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13,540,269.45</w:t>
            </w:r>
          </w:p>
        </w:tc>
      </w:tr>
      <w:tr w:rsidR="00870C14" w14:paraId="581C263E"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5C062F03"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应交税费</w:t>
            </w:r>
          </w:p>
        </w:tc>
        <w:tc>
          <w:tcPr>
            <w:tcW w:w="3639" w:type="dxa"/>
            <w:tcBorders>
              <w:top w:val="single" w:sz="2" w:space="0" w:color="auto"/>
              <w:left w:val="single" w:sz="2" w:space="0" w:color="auto"/>
              <w:bottom w:val="single" w:sz="2" w:space="0" w:color="auto"/>
              <w:right w:val="single" w:sz="2" w:space="0" w:color="auto"/>
            </w:tcBorders>
            <w:vAlign w:val="center"/>
          </w:tcPr>
          <w:p w14:paraId="7446688B"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44,559,410.86</w:t>
            </w:r>
          </w:p>
        </w:tc>
        <w:tc>
          <w:tcPr>
            <w:tcW w:w="2873" w:type="dxa"/>
            <w:tcBorders>
              <w:top w:val="single" w:sz="2" w:space="0" w:color="auto"/>
              <w:left w:val="single" w:sz="2" w:space="0" w:color="auto"/>
              <w:bottom w:val="single" w:sz="2" w:space="0" w:color="auto"/>
              <w:right w:val="single" w:sz="2" w:space="0" w:color="auto"/>
            </w:tcBorders>
            <w:vAlign w:val="center"/>
          </w:tcPr>
          <w:p w14:paraId="4C259043"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35,970,716.01</w:t>
            </w:r>
          </w:p>
        </w:tc>
      </w:tr>
      <w:tr w:rsidR="00870C14" w14:paraId="043CEFA0"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4AF3F270"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其他应付款</w:t>
            </w:r>
          </w:p>
        </w:tc>
        <w:tc>
          <w:tcPr>
            <w:tcW w:w="3639" w:type="dxa"/>
            <w:tcBorders>
              <w:top w:val="single" w:sz="2" w:space="0" w:color="auto"/>
              <w:left w:val="single" w:sz="2" w:space="0" w:color="auto"/>
              <w:bottom w:val="single" w:sz="2" w:space="0" w:color="auto"/>
              <w:right w:val="single" w:sz="2" w:space="0" w:color="auto"/>
            </w:tcBorders>
            <w:vAlign w:val="center"/>
          </w:tcPr>
          <w:p w14:paraId="0BA88B55"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16,129,696.02</w:t>
            </w:r>
          </w:p>
        </w:tc>
        <w:tc>
          <w:tcPr>
            <w:tcW w:w="2873" w:type="dxa"/>
            <w:tcBorders>
              <w:top w:val="single" w:sz="2" w:space="0" w:color="auto"/>
              <w:left w:val="single" w:sz="2" w:space="0" w:color="auto"/>
              <w:bottom w:val="single" w:sz="2" w:space="0" w:color="auto"/>
              <w:right w:val="single" w:sz="2" w:space="0" w:color="auto"/>
            </w:tcBorders>
            <w:vAlign w:val="center"/>
          </w:tcPr>
          <w:p w14:paraId="5BF5EAC8"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8,849,397.17</w:t>
            </w:r>
          </w:p>
        </w:tc>
      </w:tr>
      <w:tr w:rsidR="00870C14" w14:paraId="264D6EF6"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30C16EFE" w14:textId="77777777" w:rsidR="00870C14" w:rsidRDefault="0032337A">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其中：应付利息</w:t>
            </w:r>
          </w:p>
        </w:tc>
        <w:tc>
          <w:tcPr>
            <w:tcW w:w="3639" w:type="dxa"/>
            <w:tcBorders>
              <w:top w:val="single" w:sz="2" w:space="0" w:color="auto"/>
              <w:left w:val="single" w:sz="2" w:space="0" w:color="auto"/>
              <w:bottom w:val="single" w:sz="2" w:space="0" w:color="auto"/>
              <w:right w:val="single" w:sz="2" w:space="0" w:color="auto"/>
            </w:tcBorders>
            <w:vAlign w:val="center"/>
          </w:tcPr>
          <w:p w14:paraId="07CBE403" w14:textId="77777777" w:rsidR="00870C14" w:rsidRDefault="00870C14">
            <w:pPr>
              <w:spacing w:line="240" w:lineRule="exact"/>
              <w:jc w:val="right"/>
              <w:rPr>
                <w:rFonts w:ascii="宋体" w:eastAsia="宋体" w:hAnsi="宋体" w:cs="宋体"/>
                <w:sz w:val="18"/>
                <w:szCs w:val="18"/>
              </w:rPr>
            </w:pPr>
          </w:p>
        </w:tc>
        <w:tc>
          <w:tcPr>
            <w:tcW w:w="2873" w:type="dxa"/>
            <w:tcBorders>
              <w:top w:val="single" w:sz="2" w:space="0" w:color="auto"/>
              <w:left w:val="single" w:sz="2" w:space="0" w:color="auto"/>
              <w:bottom w:val="single" w:sz="2" w:space="0" w:color="auto"/>
              <w:right w:val="single" w:sz="2" w:space="0" w:color="auto"/>
            </w:tcBorders>
            <w:vAlign w:val="center"/>
          </w:tcPr>
          <w:p w14:paraId="33F7037C" w14:textId="77777777" w:rsidR="00870C14" w:rsidRDefault="00870C14">
            <w:pPr>
              <w:spacing w:line="240" w:lineRule="exact"/>
              <w:jc w:val="right"/>
              <w:rPr>
                <w:rFonts w:ascii="宋体" w:eastAsia="宋体" w:hAnsi="宋体" w:cs="宋体"/>
                <w:sz w:val="18"/>
                <w:szCs w:val="18"/>
              </w:rPr>
            </w:pPr>
          </w:p>
        </w:tc>
      </w:tr>
      <w:tr w:rsidR="00870C14" w14:paraId="201B831D"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03A68EB7" w14:textId="77777777" w:rsidR="00870C14" w:rsidRDefault="0032337A">
            <w:pPr>
              <w:spacing w:line="240" w:lineRule="exact"/>
              <w:ind w:firstLineChars="500" w:firstLine="900"/>
              <w:rPr>
                <w:rFonts w:ascii="宋体" w:eastAsia="宋体" w:hAnsi="宋体" w:cs="宋体"/>
                <w:sz w:val="18"/>
                <w:szCs w:val="18"/>
              </w:rPr>
            </w:pPr>
            <w:r>
              <w:rPr>
                <w:rFonts w:ascii="宋体" w:eastAsia="宋体" w:hAnsi="宋体" w:cs="宋体"/>
                <w:sz w:val="18"/>
                <w:szCs w:val="18"/>
              </w:rPr>
              <w:t>应付股利</w:t>
            </w:r>
          </w:p>
        </w:tc>
        <w:tc>
          <w:tcPr>
            <w:tcW w:w="3639" w:type="dxa"/>
            <w:tcBorders>
              <w:top w:val="single" w:sz="2" w:space="0" w:color="auto"/>
              <w:left w:val="single" w:sz="2" w:space="0" w:color="auto"/>
              <w:bottom w:val="single" w:sz="2" w:space="0" w:color="auto"/>
              <w:right w:val="single" w:sz="2" w:space="0" w:color="auto"/>
            </w:tcBorders>
            <w:vAlign w:val="center"/>
          </w:tcPr>
          <w:p w14:paraId="27BDB090" w14:textId="77777777" w:rsidR="00870C14" w:rsidRDefault="00870C14">
            <w:pPr>
              <w:spacing w:line="240" w:lineRule="exact"/>
              <w:jc w:val="right"/>
              <w:rPr>
                <w:rFonts w:ascii="宋体" w:eastAsia="宋体" w:hAnsi="宋体" w:cs="宋体"/>
                <w:sz w:val="18"/>
                <w:szCs w:val="18"/>
              </w:rPr>
            </w:pPr>
          </w:p>
        </w:tc>
        <w:tc>
          <w:tcPr>
            <w:tcW w:w="2873" w:type="dxa"/>
            <w:tcBorders>
              <w:top w:val="single" w:sz="2" w:space="0" w:color="auto"/>
              <w:left w:val="single" w:sz="2" w:space="0" w:color="auto"/>
              <w:bottom w:val="single" w:sz="2" w:space="0" w:color="auto"/>
              <w:right w:val="single" w:sz="2" w:space="0" w:color="auto"/>
            </w:tcBorders>
            <w:vAlign w:val="center"/>
          </w:tcPr>
          <w:p w14:paraId="332B52FD" w14:textId="77777777" w:rsidR="00870C14" w:rsidRDefault="00870C14">
            <w:pPr>
              <w:spacing w:line="240" w:lineRule="exact"/>
              <w:jc w:val="right"/>
              <w:rPr>
                <w:rFonts w:ascii="宋体" w:eastAsia="宋体" w:hAnsi="宋体" w:cs="宋体"/>
                <w:sz w:val="18"/>
                <w:szCs w:val="18"/>
              </w:rPr>
            </w:pPr>
          </w:p>
        </w:tc>
      </w:tr>
      <w:tr w:rsidR="00870C14" w14:paraId="57A3D20D"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5A81A2C9"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应付手续费及佣金</w:t>
            </w:r>
          </w:p>
        </w:tc>
        <w:tc>
          <w:tcPr>
            <w:tcW w:w="3639" w:type="dxa"/>
            <w:tcBorders>
              <w:top w:val="single" w:sz="2" w:space="0" w:color="auto"/>
              <w:left w:val="single" w:sz="2" w:space="0" w:color="auto"/>
              <w:bottom w:val="single" w:sz="2" w:space="0" w:color="auto"/>
              <w:right w:val="single" w:sz="2" w:space="0" w:color="auto"/>
            </w:tcBorders>
            <w:vAlign w:val="center"/>
          </w:tcPr>
          <w:p w14:paraId="3A4EDC26" w14:textId="77777777" w:rsidR="00870C14" w:rsidRDefault="00870C14">
            <w:pPr>
              <w:spacing w:line="240" w:lineRule="exact"/>
              <w:jc w:val="right"/>
              <w:rPr>
                <w:rFonts w:ascii="宋体" w:eastAsia="宋体" w:hAnsi="宋体" w:cs="宋体"/>
                <w:sz w:val="18"/>
                <w:szCs w:val="18"/>
              </w:rPr>
            </w:pPr>
          </w:p>
        </w:tc>
        <w:tc>
          <w:tcPr>
            <w:tcW w:w="2873" w:type="dxa"/>
            <w:tcBorders>
              <w:top w:val="single" w:sz="2" w:space="0" w:color="auto"/>
              <w:left w:val="single" w:sz="2" w:space="0" w:color="auto"/>
              <w:bottom w:val="single" w:sz="2" w:space="0" w:color="auto"/>
              <w:right w:val="single" w:sz="2" w:space="0" w:color="auto"/>
            </w:tcBorders>
            <w:vAlign w:val="center"/>
          </w:tcPr>
          <w:p w14:paraId="7E60838E" w14:textId="77777777" w:rsidR="00870C14" w:rsidRDefault="00870C14">
            <w:pPr>
              <w:spacing w:line="240" w:lineRule="exact"/>
              <w:jc w:val="right"/>
              <w:rPr>
                <w:rFonts w:ascii="宋体" w:eastAsia="宋体" w:hAnsi="宋体" w:cs="宋体"/>
                <w:sz w:val="18"/>
                <w:szCs w:val="18"/>
              </w:rPr>
            </w:pPr>
          </w:p>
        </w:tc>
      </w:tr>
      <w:tr w:rsidR="00870C14" w14:paraId="667DC315"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42BE131D"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应付分保账款</w:t>
            </w:r>
          </w:p>
        </w:tc>
        <w:tc>
          <w:tcPr>
            <w:tcW w:w="3639" w:type="dxa"/>
            <w:tcBorders>
              <w:top w:val="single" w:sz="2" w:space="0" w:color="auto"/>
              <w:left w:val="single" w:sz="2" w:space="0" w:color="auto"/>
              <w:bottom w:val="single" w:sz="2" w:space="0" w:color="auto"/>
              <w:right w:val="single" w:sz="2" w:space="0" w:color="auto"/>
            </w:tcBorders>
            <w:vAlign w:val="center"/>
          </w:tcPr>
          <w:p w14:paraId="10F029F0" w14:textId="77777777" w:rsidR="00870C14" w:rsidRDefault="00870C14">
            <w:pPr>
              <w:spacing w:line="240" w:lineRule="exact"/>
              <w:jc w:val="right"/>
              <w:rPr>
                <w:rFonts w:ascii="宋体" w:eastAsia="宋体" w:hAnsi="宋体" w:cs="宋体"/>
                <w:sz w:val="18"/>
                <w:szCs w:val="18"/>
              </w:rPr>
            </w:pPr>
          </w:p>
        </w:tc>
        <w:tc>
          <w:tcPr>
            <w:tcW w:w="2873" w:type="dxa"/>
            <w:tcBorders>
              <w:top w:val="single" w:sz="2" w:space="0" w:color="auto"/>
              <w:left w:val="single" w:sz="2" w:space="0" w:color="auto"/>
              <w:bottom w:val="single" w:sz="2" w:space="0" w:color="auto"/>
              <w:right w:val="single" w:sz="2" w:space="0" w:color="auto"/>
            </w:tcBorders>
            <w:vAlign w:val="center"/>
          </w:tcPr>
          <w:p w14:paraId="68858CF7" w14:textId="77777777" w:rsidR="00870C14" w:rsidRDefault="00870C14">
            <w:pPr>
              <w:spacing w:line="240" w:lineRule="exact"/>
              <w:jc w:val="right"/>
              <w:rPr>
                <w:rFonts w:ascii="宋体" w:eastAsia="宋体" w:hAnsi="宋体" w:cs="宋体"/>
                <w:sz w:val="18"/>
                <w:szCs w:val="18"/>
              </w:rPr>
            </w:pPr>
          </w:p>
        </w:tc>
      </w:tr>
      <w:tr w:rsidR="00870C14" w14:paraId="57AD7BC2"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01B1F74A"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持有待售负债</w:t>
            </w:r>
          </w:p>
        </w:tc>
        <w:tc>
          <w:tcPr>
            <w:tcW w:w="3639" w:type="dxa"/>
            <w:tcBorders>
              <w:top w:val="single" w:sz="2" w:space="0" w:color="auto"/>
              <w:left w:val="single" w:sz="2" w:space="0" w:color="auto"/>
              <w:bottom w:val="single" w:sz="2" w:space="0" w:color="auto"/>
              <w:right w:val="single" w:sz="2" w:space="0" w:color="auto"/>
            </w:tcBorders>
            <w:vAlign w:val="center"/>
          </w:tcPr>
          <w:p w14:paraId="2368929F" w14:textId="77777777" w:rsidR="00870C14" w:rsidRDefault="00870C14">
            <w:pPr>
              <w:spacing w:line="240" w:lineRule="exact"/>
              <w:jc w:val="right"/>
              <w:rPr>
                <w:rFonts w:ascii="宋体" w:eastAsia="宋体" w:hAnsi="宋体" w:cs="宋体"/>
                <w:sz w:val="18"/>
                <w:szCs w:val="18"/>
              </w:rPr>
            </w:pPr>
          </w:p>
        </w:tc>
        <w:tc>
          <w:tcPr>
            <w:tcW w:w="2873" w:type="dxa"/>
            <w:tcBorders>
              <w:top w:val="single" w:sz="2" w:space="0" w:color="auto"/>
              <w:left w:val="single" w:sz="2" w:space="0" w:color="auto"/>
              <w:bottom w:val="single" w:sz="2" w:space="0" w:color="auto"/>
              <w:right w:val="single" w:sz="2" w:space="0" w:color="auto"/>
            </w:tcBorders>
            <w:vAlign w:val="center"/>
          </w:tcPr>
          <w:p w14:paraId="7DCDB534" w14:textId="77777777" w:rsidR="00870C14" w:rsidRDefault="00870C14">
            <w:pPr>
              <w:spacing w:line="240" w:lineRule="exact"/>
              <w:jc w:val="right"/>
              <w:rPr>
                <w:rFonts w:ascii="宋体" w:eastAsia="宋体" w:hAnsi="宋体" w:cs="宋体"/>
                <w:sz w:val="18"/>
                <w:szCs w:val="18"/>
              </w:rPr>
            </w:pPr>
          </w:p>
        </w:tc>
      </w:tr>
      <w:tr w:rsidR="00870C14" w14:paraId="35B6400E"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3571A2A9"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一年内到期的非流动负债</w:t>
            </w:r>
          </w:p>
        </w:tc>
        <w:tc>
          <w:tcPr>
            <w:tcW w:w="3639" w:type="dxa"/>
            <w:tcBorders>
              <w:top w:val="single" w:sz="2" w:space="0" w:color="auto"/>
              <w:left w:val="single" w:sz="2" w:space="0" w:color="auto"/>
              <w:bottom w:val="single" w:sz="2" w:space="0" w:color="auto"/>
              <w:right w:val="single" w:sz="2" w:space="0" w:color="auto"/>
            </w:tcBorders>
            <w:vAlign w:val="center"/>
          </w:tcPr>
          <w:p w14:paraId="6379F76C"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3,592,196.59</w:t>
            </w:r>
          </w:p>
        </w:tc>
        <w:tc>
          <w:tcPr>
            <w:tcW w:w="2873" w:type="dxa"/>
            <w:tcBorders>
              <w:top w:val="single" w:sz="2" w:space="0" w:color="auto"/>
              <w:left w:val="single" w:sz="2" w:space="0" w:color="auto"/>
              <w:bottom w:val="single" w:sz="2" w:space="0" w:color="auto"/>
              <w:right w:val="single" w:sz="2" w:space="0" w:color="auto"/>
            </w:tcBorders>
            <w:vAlign w:val="center"/>
          </w:tcPr>
          <w:p w14:paraId="5915D5C1"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4,468,051.73</w:t>
            </w:r>
          </w:p>
        </w:tc>
      </w:tr>
      <w:tr w:rsidR="00870C14" w14:paraId="28B01C84"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2BC424FD"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其他流动负债</w:t>
            </w:r>
          </w:p>
        </w:tc>
        <w:tc>
          <w:tcPr>
            <w:tcW w:w="3639" w:type="dxa"/>
            <w:tcBorders>
              <w:top w:val="single" w:sz="2" w:space="0" w:color="auto"/>
              <w:left w:val="single" w:sz="2" w:space="0" w:color="auto"/>
              <w:bottom w:val="single" w:sz="2" w:space="0" w:color="auto"/>
              <w:right w:val="single" w:sz="2" w:space="0" w:color="auto"/>
            </w:tcBorders>
            <w:vAlign w:val="center"/>
          </w:tcPr>
          <w:p w14:paraId="1ECBD7D4"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19,945,194.03</w:t>
            </w:r>
          </w:p>
        </w:tc>
        <w:tc>
          <w:tcPr>
            <w:tcW w:w="2873" w:type="dxa"/>
            <w:tcBorders>
              <w:top w:val="single" w:sz="2" w:space="0" w:color="auto"/>
              <w:left w:val="single" w:sz="2" w:space="0" w:color="auto"/>
              <w:bottom w:val="single" w:sz="2" w:space="0" w:color="auto"/>
              <w:right w:val="single" w:sz="2" w:space="0" w:color="auto"/>
            </w:tcBorders>
            <w:vAlign w:val="center"/>
          </w:tcPr>
          <w:p w14:paraId="0D23924C"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18,480,939.42</w:t>
            </w:r>
          </w:p>
        </w:tc>
      </w:tr>
      <w:tr w:rsidR="00870C14" w14:paraId="5EDBDA26"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0742C28F"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流动负债合计</w:t>
            </w:r>
          </w:p>
        </w:tc>
        <w:tc>
          <w:tcPr>
            <w:tcW w:w="3639" w:type="dxa"/>
            <w:tcBorders>
              <w:top w:val="single" w:sz="2" w:space="0" w:color="auto"/>
              <w:left w:val="single" w:sz="2" w:space="0" w:color="auto"/>
              <w:bottom w:val="single" w:sz="2" w:space="0" w:color="auto"/>
              <w:right w:val="single" w:sz="2" w:space="0" w:color="auto"/>
            </w:tcBorders>
            <w:vAlign w:val="center"/>
          </w:tcPr>
          <w:p w14:paraId="272E89D2"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644,517,007.66</w:t>
            </w:r>
          </w:p>
        </w:tc>
        <w:tc>
          <w:tcPr>
            <w:tcW w:w="2873" w:type="dxa"/>
            <w:tcBorders>
              <w:top w:val="single" w:sz="2" w:space="0" w:color="auto"/>
              <w:left w:val="single" w:sz="2" w:space="0" w:color="auto"/>
              <w:bottom w:val="single" w:sz="2" w:space="0" w:color="auto"/>
              <w:right w:val="single" w:sz="2" w:space="0" w:color="auto"/>
            </w:tcBorders>
            <w:vAlign w:val="center"/>
          </w:tcPr>
          <w:p w14:paraId="3F69F4A9"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699,890,868.87</w:t>
            </w:r>
          </w:p>
        </w:tc>
      </w:tr>
      <w:tr w:rsidR="00870C14" w14:paraId="7D3D6197"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334CCD14"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非流动负债：</w:t>
            </w:r>
          </w:p>
        </w:tc>
        <w:tc>
          <w:tcPr>
            <w:tcW w:w="3639" w:type="dxa"/>
            <w:tcBorders>
              <w:top w:val="single" w:sz="2" w:space="0" w:color="auto"/>
              <w:left w:val="single" w:sz="2" w:space="0" w:color="auto"/>
              <w:bottom w:val="single" w:sz="2" w:space="0" w:color="auto"/>
              <w:right w:val="single" w:sz="2" w:space="0" w:color="auto"/>
            </w:tcBorders>
            <w:shd w:val="clear" w:color="auto" w:fill="D3D3D3"/>
            <w:vAlign w:val="center"/>
          </w:tcPr>
          <w:p w14:paraId="246459F9" w14:textId="77777777" w:rsidR="00870C14" w:rsidRDefault="00870C14"/>
        </w:tc>
        <w:tc>
          <w:tcPr>
            <w:tcW w:w="2873" w:type="dxa"/>
            <w:tcBorders>
              <w:top w:val="single" w:sz="2" w:space="0" w:color="auto"/>
              <w:left w:val="single" w:sz="2" w:space="0" w:color="auto"/>
              <w:bottom w:val="single" w:sz="2" w:space="0" w:color="auto"/>
              <w:right w:val="single" w:sz="2" w:space="0" w:color="auto"/>
            </w:tcBorders>
            <w:shd w:val="clear" w:color="auto" w:fill="D3D3D3"/>
            <w:vAlign w:val="center"/>
          </w:tcPr>
          <w:p w14:paraId="38DC79E7" w14:textId="77777777" w:rsidR="00870C14" w:rsidRDefault="00870C14"/>
        </w:tc>
      </w:tr>
      <w:tr w:rsidR="00870C14" w14:paraId="522536FD"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36D5D36B"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保险合同准备金</w:t>
            </w:r>
          </w:p>
        </w:tc>
        <w:tc>
          <w:tcPr>
            <w:tcW w:w="3639" w:type="dxa"/>
            <w:tcBorders>
              <w:top w:val="single" w:sz="2" w:space="0" w:color="auto"/>
              <w:left w:val="single" w:sz="2" w:space="0" w:color="auto"/>
              <w:bottom w:val="single" w:sz="2" w:space="0" w:color="auto"/>
              <w:right w:val="single" w:sz="2" w:space="0" w:color="auto"/>
            </w:tcBorders>
            <w:vAlign w:val="center"/>
          </w:tcPr>
          <w:p w14:paraId="441C898F" w14:textId="77777777" w:rsidR="00870C14" w:rsidRDefault="00870C14">
            <w:pPr>
              <w:spacing w:line="240" w:lineRule="exact"/>
              <w:jc w:val="right"/>
              <w:rPr>
                <w:rFonts w:ascii="宋体" w:eastAsia="宋体" w:hAnsi="宋体" w:cs="宋体"/>
                <w:sz w:val="18"/>
                <w:szCs w:val="18"/>
              </w:rPr>
            </w:pPr>
          </w:p>
        </w:tc>
        <w:tc>
          <w:tcPr>
            <w:tcW w:w="2873" w:type="dxa"/>
            <w:tcBorders>
              <w:top w:val="single" w:sz="2" w:space="0" w:color="auto"/>
              <w:left w:val="single" w:sz="2" w:space="0" w:color="auto"/>
              <w:bottom w:val="single" w:sz="2" w:space="0" w:color="auto"/>
              <w:right w:val="single" w:sz="2" w:space="0" w:color="auto"/>
            </w:tcBorders>
            <w:vAlign w:val="center"/>
          </w:tcPr>
          <w:p w14:paraId="15D61D0D" w14:textId="77777777" w:rsidR="00870C14" w:rsidRDefault="00870C14">
            <w:pPr>
              <w:spacing w:line="240" w:lineRule="exact"/>
              <w:jc w:val="right"/>
              <w:rPr>
                <w:rFonts w:ascii="宋体" w:eastAsia="宋体" w:hAnsi="宋体" w:cs="宋体"/>
                <w:sz w:val="18"/>
                <w:szCs w:val="18"/>
              </w:rPr>
            </w:pPr>
          </w:p>
        </w:tc>
      </w:tr>
      <w:tr w:rsidR="00870C14" w14:paraId="1FE7BA95"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78BB7BBF"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长期借款</w:t>
            </w:r>
          </w:p>
        </w:tc>
        <w:tc>
          <w:tcPr>
            <w:tcW w:w="3639" w:type="dxa"/>
            <w:tcBorders>
              <w:top w:val="single" w:sz="2" w:space="0" w:color="auto"/>
              <w:left w:val="single" w:sz="2" w:space="0" w:color="auto"/>
              <w:bottom w:val="single" w:sz="2" w:space="0" w:color="auto"/>
              <w:right w:val="single" w:sz="2" w:space="0" w:color="auto"/>
            </w:tcBorders>
            <w:vAlign w:val="center"/>
          </w:tcPr>
          <w:p w14:paraId="4B87478C"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8,082,622.97</w:t>
            </w:r>
          </w:p>
        </w:tc>
        <w:tc>
          <w:tcPr>
            <w:tcW w:w="2873" w:type="dxa"/>
            <w:tcBorders>
              <w:top w:val="single" w:sz="2" w:space="0" w:color="auto"/>
              <w:left w:val="single" w:sz="2" w:space="0" w:color="auto"/>
              <w:bottom w:val="single" w:sz="2" w:space="0" w:color="auto"/>
              <w:right w:val="single" w:sz="2" w:space="0" w:color="auto"/>
            </w:tcBorders>
            <w:vAlign w:val="center"/>
          </w:tcPr>
          <w:p w14:paraId="1FD094C3"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8,108,368.83</w:t>
            </w:r>
          </w:p>
        </w:tc>
      </w:tr>
      <w:tr w:rsidR="00870C14" w14:paraId="3B1F1961"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17EDB362"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应付债券</w:t>
            </w:r>
          </w:p>
        </w:tc>
        <w:tc>
          <w:tcPr>
            <w:tcW w:w="3639" w:type="dxa"/>
            <w:tcBorders>
              <w:top w:val="single" w:sz="2" w:space="0" w:color="auto"/>
              <w:left w:val="single" w:sz="2" w:space="0" w:color="auto"/>
              <w:bottom w:val="single" w:sz="2" w:space="0" w:color="auto"/>
              <w:right w:val="single" w:sz="2" w:space="0" w:color="auto"/>
            </w:tcBorders>
            <w:vAlign w:val="center"/>
          </w:tcPr>
          <w:p w14:paraId="1507747F" w14:textId="77777777" w:rsidR="00870C14" w:rsidRDefault="00870C14">
            <w:pPr>
              <w:spacing w:line="240" w:lineRule="exact"/>
              <w:jc w:val="right"/>
              <w:rPr>
                <w:rFonts w:ascii="宋体" w:eastAsia="宋体" w:hAnsi="宋体" w:cs="宋体"/>
                <w:sz w:val="18"/>
                <w:szCs w:val="18"/>
              </w:rPr>
            </w:pPr>
          </w:p>
        </w:tc>
        <w:tc>
          <w:tcPr>
            <w:tcW w:w="2873" w:type="dxa"/>
            <w:tcBorders>
              <w:top w:val="single" w:sz="2" w:space="0" w:color="auto"/>
              <w:left w:val="single" w:sz="2" w:space="0" w:color="auto"/>
              <w:bottom w:val="single" w:sz="2" w:space="0" w:color="auto"/>
              <w:right w:val="single" w:sz="2" w:space="0" w:color="auto"/>
            </w:tcBorders>
            <w:vAlign w:val="center"/>
          </w:tcPr>
          <w:p w14:paraId="5A0CE0F6" w14:textId="77777777" w:rsidR="00870C14" w:rsidRDefault="00870C14">
            <w:pPr>
              <w:spacing w:line="240" w:lineRule="exact"/>
              <w:jc w:val="right"/>
              <w:rPr>
                <w:rFonts w:ascii="宋体" w:eastAsia="宋体" w:hAnsi="宋体" w:cs="宋体"/>
                <w:sz w:val="18"/>
                <w:szCs w:val="18"/>
              </w:rPr>
            </w:pPr>
          </w:p>
        </w:tc>
      </w:tr>
      <w:tr w:rsidR="00870C14" w14:paraId="2064F9AC"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331D7A2D" w14:textId="77777777" w:rsidR="00870C14" w:rsidRDefault="0032337A">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其中：优先股</w:t>
            </w:r>
          </w:p>
        </w:tc>
        <w:tc>
          <w:tcPr>
            <w:tcW w:w="3639" w:type="dxa"/>
            <w:tcBorders>
              <w:top w:val="single" w:sz="2" w:space="0" w:color="auto"/>
              <w:left w:val="single" w:sz="2" w:space="0" w:color="auto"/>
              <w:bottom w:val="single" w:sz="2" w:space="0" w:color="auto"/>
              <w:right w:val="single" w:sz="2" w:space="0" w:color="auto"/>
            </w:tcBorders>
            <w:vAlign w:val="center"/>
          </w:tcPr>
          <w:p w14:paraId="0CE4E552" w14:textId="77777777" w:rsidR="00870C14" w:rsidRDefault="00870C14">
            <w:pPr>
              <w:spacing w:line="240" w:lineRule="exact"/>
              <w:jc w:val="right"/>
              <w:rPr>
                <w:rFonts w:ascii="宋体" w:eastAsia="宋体" w:hAnsi="宋体" w:cs="宋体"/>
                <w:sz w:val="18"/>
                <w:szCs w:val="18"/>
              </w:rPr>
            </w:pPr>
          </w:p>
        </w:tc>
        <w:tc>
          <w:tcPr>
            <w:tcW w:w="2873" w:type="dxa"/>
            <w:tcBorders>
              <w:top w:val="single" w:sz="2" w:space="0" w:color="auto"/>
              <w:left w:val="single" w:sz="2" w:space="0" w:color="auto"/>
              <w:bottom w:val="single" w:sz="2" w:space="0" w:color="auto"/>
              <w:right w:val="single" w:sz="2" w:space="0" w:color="auto"/>
            </w:tcBorders>
            <w:vAlign w:val="center"/>
          </w:tcPr>
          <w:p w14:paraId="443E2D84" w14:textId="77777777" w:rsidR="00870C14" w:rsidRDefault="00870C14">
            <w:pPr>
              <w:spacing w:line="240" w:lineRule="exact"/>
              <w:jc w:val="right"/>
              <w:rPr>
                <w:rFonts w:ascii="宋体" w:eastAsia="宋体" w:hAnsi="宋体" w:cs="宋体"/>
                <w:sz w:val="18"/>
                <w:szCs w:val="18"/>
              </w:rPr>
            </w:pPr>
          </w:p>
        </w:tc>
      </w:tr>
      <w:tr w:rsidR="00870C14" w14:paraId="17201CF9"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5CCAF15B" w14:textId="77777777" w:rsidR="00870C14" w:rsidRDefault="0032337A">
            <w:pPr>
              <w:spacing w:line="24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639" w:type="dxa"/>
            <w:tcBorders>
              <w:top w:val="single" w:sz="2" w:space="0" w:color="auto"/>
              <w:left w:val="single" w:sz="2" w:space="0" w:color="auto"/>
              <w:bottom w:val="single" w:sz="2" w:space="0" w:color="auto"/>
              <w:right w:val="single" w:sz="2" w:space="0" w:color="auto"/>
            </w:tcBorders>
            <w:vAlign w:val="center"/>
          </w:tcPr>
          <w:p w14:paraId="709A20E6" w14:textId="77777777" w:rsidR="00870C14" w:rsidRDefault="00870C14">
            <w:pPr>
              <w:spacing w:line="240" w:lineRule="exact"/>
              <w:jc w:val="right"/>
              <w:rPr>
                <w:rFonts w:ascii="宋体" w:eastAsia="宋体" w:hAnsi="宋体" w:cs="宋体"/>
                <w:sz w:val="18"/>
                <w:szCs w:val="18"/>
              </w:rPr>
            </w:pPr>
          </w:p>
        </w:tc>
        <w:tc>
          <w:tcPr>
            <w:tcW w:w="2873" w:type="dxa"/>
            <w:tcBorders>
              <w:top w:val="single" w:sz="2" w:space="0" w:color="auto"/>
              <w:left w:val="single" w:sz="2" w:space="0" w:color="auto"/>
              <w:bottom w:val="single" w:sz="2" w:space="0" w:color="auto"/>
              <w:right w:val="single" w:sz="2" w:space="0" w:color="auto"/>
            </w:tcBorders>
            <w:vAlign w:val="center"/>
          </w:tcPr>
          <w:p w14:paraId="63ED0686" w14:textId="77777777" w:rsidR="00870C14" w:rsidRDefault="00870C14">
            <w:pPr>
              <w:spacing w:line="240" w:lineRule="exact"/>
              <w:jc w:val="right"/>
              <w:rPr>
                <w:rFonts w:ascii="宋体" w:eastAsia="宋体" w:hAnsi="宋体" w:cs="宋体"/>
                <w:sz w:val="18"/>
                <w:szCs w:val="18"/>
              </w:rPr>
            </w:pPr>
          </w:p>
        </w:tc>
      </w:tr>
      <w:tr w:rsidR="00870C14" w14:paraId="5FEA267E"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46042B36"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租赁负债</w:t>
            </w:r>
          </w:p>
        </w:tc>
        <w:tc>
          <w:tcPr>
            <w:tcW w:w="3639" w:type="dxa"/>
            <w:tcBorders>
              <w:top w:val="single" w:sz="2" w:space="0" w:color="auto"/>
              <w:left w:val="single" w:sz="2" w:space="0" w:color="auto"/>
              <w:bottom w:val="single" w:sz="2" w:space="0" w:color="auto"/>
              <w:right w:val="single" w:sz="2" w:space="0" w:color="auto"/>
            </w:tcBorders>
            <w:vAlign w:val="center"/>
          </w:tcPr>
          <w:p w14:paraId="28FA9DA5"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5,207,261.97</w:t>
            </w:r>
          </w:p>
        </w:tc>
        <w:tc>
          <w:tcPr>
            <w:tcW w:w="2873" w:type="dxa"/>
            <w:tcBorders>
              <w:top w:val="single" w:sz="2" w:space="0" w:color="auto"/>
              <w:left w:val="single" w:sz="2" w:space="0" w:color="auto"/>
              <w:bottom w:val="single" w:sz="2" w:space="0" w:color="auto"/>
              <w:right w:val="single" w:sz="2" w:space="0" w:color="auto"/>
            </w:tcBorders>
            <w:vAlign w:val="center"/>
          </w:tcPr>
          <w:p w14:paraId="317E936A"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7,203,255.97</w:t>
            </w:r>
          </w:p>
        </w:tc>
      </w:tr>
      <w:tr w:rsidR="00870C14" w14:paraId="28B74EDC"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34D39993"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长期应付款</w:t>
            </w:r>
          </w:p>
        </w:tc>
        <w:tc>
          <w:tcPr>
            <w:tcW w:w="3639" w:type="dxa"/>
            <w:tcBorders>
              <w:top w:val="single" w:sz="2" w:space="0" w:color="auto"/>
              <w:left w:val="single" w:sz="2" w:space="0" w:color="auto"/>
              <w:bottom w:val="single" w:sz="2" w:space="0" w:color="auto"/>
              <w:right w:val="single" w:sz="2" w:space="0" w:color="auto"/>
            </w:tcBorders>
            <w:vAlign w:val="center"/>
          </w:tcPr>
          <w:p w14:paraId="34B76229" w14:textId="77777777" w:rsidR="00870C14" w:rsidRDefault="00870C14">
            <w:pPr>
              <w:spacing w:line="240" w:lineRule="exact"/>
              <w:jc w:val="right"/>
              <w:rPr>
                <w:rFonts w:ascii="宋体" w:eastAsia="宋体" w:hAnsi="宋体" w:cs="宋体"/>
                <w:sz w:val="18"/>
                <w:szCs w:val="18"/>
              </w:rPr>
            </w:pPr>
          </w:p>
        </w:tc>
        <w:tc>
          <w:tcPr>
            <w:tcW w:w="2873" w:type="dxa"/>
            <w:tcBorders>
              <w:top w:val="single" w:sz="2" w:space="0" w:color="auto"/>
              <w:left w:val="single" w:sz="2" w:space="0" w:color="auto"/>
              <w:bottom w:val="single" w:sz="2" w:space="0" w:color="auto"/>
              <w:right w:val="single" w:sz="2" w:space="0" w:color="auto"/>
            </w:tcBorders>
            <w:vAlign w:val="center"/>
          </w:tcPr>
          <w:p w14:paraId="7A3D9CDA" w14:textId="77777777" w:rsidR="00870C14" w:rsidRDefault="00870C14">
            <w:pPr>
              <w:spacing w:line="240" w:lineRule="exact"/>
              <w:jc w:val="right"/>
              <w:rPr>
                <w:rFonts w:ascii="宋体" w:eastAsia="宋体" w:hAnsi="宋体" w:cs="宋体"/>
                <w:sz w:val="18"/>
                <w:szCs w:val="18"/>
              </w:rPr>
            </w:pPr>
          </w:p>
        </w:tc>
      </w:tr>
      <w:tr w:rsidR="00870C14" w14:paraId="61991B1B"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1B59048C"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长期应付职工薪酬</w:t>
            </w:r>
          </w:p>
        </w:tc>
        <w:tc>
          <w:tcPr>
            <w:tcW w:w="3639" w:type="dxa"/>
            <w:tcBorders>
              <w:top w:val="single" w:sz="2" w:space="0" w:color="auto"/>
              <w:left w:val="single" w:sz="2" w:space="0" w:color="auto"/>
              <w:bottom w:val="single" w:sz="2" w:space="0" w:color="auto"/>
              <w:right w:val="single" w:sz="2" w:space="0" w:color="auto"/>
            </w:tcBorders>
            <w:vAlign w:val="center"/>
          </w:tcPr>
          <w:p w14:paraId="4110324C" w14:textId="77777777" w:rsidR="00870C14" w:rsidRDefault="00870C14">
            <w:pPr>
              <w:spacing w:line="240" w:lineRule="exact"/>
              <w:jc w:val="right"/>
              <w:rPr>
                <w:rFonts w:ascii="宋体" w:eastAsia="宋体" w:hAnsi="宋体" w:cs="宋体"/>
                <w:sz w:val="18"/>
                <w:szCs w:val="18"/>
              </w:rPr>
            </w:pPr>
          </w:p>
        </w:tc>
        <w:tc>
          <w:tcPr>
            <w:tcW w:w="2873" w:type="dxa"/>
            <w:tcBorders>
              <w:top w:val="single" w:sz="2" w:space="0" w:color="auto"/>
              <w:left w:val="single" w:sz="2" w:space="0" w:color="auto"/>
              <w:bottom w:val="single" w:sz="2" w:space="0" w:color="auto"/>
              <w:right w:val="single" w:sz="2" w:space="0" w:color="auto"/>
            </w:tcBorders>
            <w:vAlign w:val="center"/>
          </w:tcPr>
          <w:p w14:paraId="2566535F" w14:textId="77777777" w:rsidR="00870C14" w:rsidRDefault="00870C14">
            <w:pPr>
              <w:spacing w:line="240" w:lineRule="exact"/>
              <w:jc w:val="right"/>
              <w:rPr>
                <w:rFonts w:ascii="宋体" w:eastAsia="宋体" w:hAnsi="宋体" w:cs="宋体"/>
                <w:sz w:val="18"/>
                <w:szCs w:val="18"/>
              </w:rPr>
            </w:pPr>
          </w:p>
        </w:tc>
      </w:tr>
      <w:tr w:rsidR="00870C14" w14:paraId="693E238B"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49B1D278"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预计负债</w:t>
            </w:r>
          </w:p>
        </w:tc>
        <w:tc>
          <w:tcPr>
            <w:tcW w:w="3639" w:type="dxa"/>
            <w:tcBorders>
              <w:top w:val="single" w:sz="2" w:space="0" w:color="auto"/>
              <w:left w:val="single" w:sz="2" w:space="0" w:color="auto"/>
              <w:bottom w:val="single" w:sz="2" w:space="0" w:color="auto"/>
              <w:right w:val="single" w:sz="2" w:space="0" w:color="auto"/>
            </w:tcBorders>
            <w:vAlign w:val="center"/>
          </w:tcPr>
          <w:p w14:paraId="45E42281"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657,159.29</w:t>
            </w:r>
          </w:p>
        </w:tc>
        <w:tc>
          <w:tcPr>
            <w:tcW w:w="2873" w:type="dxa"/>
            <w:tcBorders>
              <w:top w:val="single" w:sz="2" w:space="0" w:color="auto"/>
              <w:left w:val="single" w:sz="2" w:space="0" w:color="auto"/>
              <w:bottom w:val="single" w:sz="2" w:space="0" w:color="auto"/>
              <w:right w:val="single" w:sz="2" w:space="0" w:color="auto"/>
            </w:tcBorders>
            <w:vAlign w:val="center"/>
          </w:tcPr>
          <w:p w14:paraId="5C0C91B1"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628,860.56</w:t>
            </w:r>
          </w:p>
        </w:tc>
      </w:tr>
      <w:tr w:rsidR="00870C14" w14:paraId="57A2106B"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0FE66916"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递延收益</w:t>
            </w:r>
          </w:p>
        </w:tc>
        <w:tc>
          <w:tcPr>
            <w:tcW w:w="3639" w:type="dxa"/>
            <w:tcBorders>
              <w:top w:val="single" w:sz="2" w:space="0" w:color="auto"/>
              <w:left w:val="single" w:sz="2" w:space="0" w:color="auto"/>
              <w:bottom w:val="single" w:sz="2" w:space="0" w:color="auto"/>
              <w:right w:val="single" w:sz="2" w:space="0" w:color="auto"/>
            </w:tcBorders>
            <w:vAlign w:val="center"/>
          </w:tcPr>
          <w:p w14:paraId="155A1F73"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4,612,875.00</w:t>
            </w:r>
          </w:p>
        </w:tc>
        <w:tc>
          <w:tcPr>
            <w:tcW w:w="2873" w:type="dxa"/>
            <w:tcBorders>
              <w:top w:val="single" w:sz="2" w:space="0" w:color="auto"/>
              <w:left w:val="single" w:sz="2" w:space="0" w:color="auto"/>
              <w:bottom w:val="single" w:sz="2" w:space="0" w:color="auto"/>
              <w:right w:val="single" w:sz="2" w:space="0" w:color="auto"/>
            </w:tcBorders>
            <w:vAlign w:val="center"/>
          </w:tcPr>
          <w:p w14:paraId="3D7549EE"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5,875,500.00</w:t>
            </w:r>
          </w:p>
        </w:tc>
      </w:tr>
      <w:tr w:rsidR="00870C14" w14:paraId="5B2BCD9D"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7F5CB45B"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递延所得税负债</w:t>
            </w:r>
          </w:p>
        </w:tc>
        <w:tc>
          <w:tcPr>
            <w:tcW w:w="3639" w:type="dxa"/>
            <w:tcBorders>
              <w:top w:val="single" w:sz="2" w:space="0" w:color="auto"/>
              <w:left w:val="single" w:sz="2" w:space="0" w:color="auto"/>
              <w:bottom w:val="single" w:sz="2" w:space="0" w:color="auto"/>
              <w:right w:val="single" w:sz="2" w:space="0" w:color="auto"/>
            </w:tcBorders>
            <w:vAlign w:val="center"/>
          </w:tcPr>
          <w:p w14:paraId="227FFEF2"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75,037.79</w:t>
            </w:r>
          </w:p>
        </w:tc>
        <w:tc>
          <w:tcPr>
            <w:tcW w:w="2873" w:type="dxa"/>
            <w:tcBorders>
              <w:top w:val="single" w:sz="2" w:space="0" w:color="auto"/>
              <w:left w:val="single" w:sz="2" w:space="0" w:color="auto"/>
              <w:bottom w:val="single" w:sz="2" w:space="0" w:color="auto"/>
              <w:right w:val="single" w:sz="2" w:space="0" w:color="auto"/>
            </w:tcBorders>
            <w:vAlign w:val="center"/>
          </w:tcPr>
          <w:p w14:paraId="2364555E"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67,384.77</w:t>
            </w:r>
          </w:p>
        </w:tc>
      </w:tr>
      <w:tr w:rsidR="00870C14" w14:paraId="5C09DCA4"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3A7BF167"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其他非流动负债</w:t>
            </w:r>
          </w:p>
        </w:tc>
        <w:tc>
          <w:tcPr>
            <w:tcW w:w="3639" w:type="dxa"/>
            <w:tcBorders>
              <w:top w:val="single" w:sz="2" w:space="0" w:color="auto"/>
              <w:left w:val="single" w:sz="2" w:space="0" w:color="auto"/>
              <w:bottom w:val="single" w:sz="2" w:space="0" w:color="auto"/>
              <w:right w:val="single" w:sz="2" w:space="0" w:color="auto"/>
            </w:tcBorders>
            <w:vAlign w:val="center"/>
          </w:tcPr>
          <w:p w14:paraId="3FE8CF70" w14:textId="77777777" w:rsidR="00870C14" w:rsidRDefault="00870C14">
            <w:pPr>
              <w:spacing w:line="240" w:lineRule="exact"/>
              <w:jc w:val="right"/>
              <w:rPr>
                <w:rFonts w:ascii="宋体" w:eastAsia="宋体" w:hAnsi="宋体" w:cs="宋体"/>
                <w:sz w:val="18"/>
                <w:szCs w:val="18"/>
              </w:rPr>
            </w:pPr>
          </w:p>
        </w:tc>
        <w:tc>
          <w:tcPr>
            <w:tcW w:w="2873" w:type="dxa"/>
            <w:tcBorders>
              <w:top w:val="single" w:sz="2" w:space="0" w:color="auto"/>
              <w:left w:val="single" w:sz="2" w:space="0" w:color="auto"/>
              <w:bottom w:val="single" w:sz="2" w:space="0" w:color="auto"/>
              <w:right w:val="single" w:sz="2" w:space="0" w:color="auto"/>
            </w:tcBorders>
            <w:vAlign w:val="center"/>
          </w:tcPr>
          <w:p w14:paraId="616ADF6A" w14:textId="77777777" w:rsidR="00870C14" w:rsidRDefault="00870C14">
            <w:pPr>
              <w:spacing w:line="240" w:lineRule="exact"/>
              <w:jc w:val="right"/>
              <w:rPr>
                <w:rFonts w:ascii="宋体" w:eastAsia="宋体" w:hAnsi="宋体" w:cs="宋体"/>
                <w:sz w:val="18"/>
                <w:szCs w:val="18"/>
              </w:rPr>
            </w:pPr>
          </w:p>
        </w:tc>
      </w:tr>
      <w:tr w:rsidR="00870C14" w14:paraId="3F8F521A"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01627871"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非流动负债合计</w:t>
            </w:r>
          </w:p>
        </w:tc>
        <w:tc>
          <w:tcPr>
            <w:tcW w:w="3639" w:type="dxa"/>
            <w:tcBorders>
              <w:top w:val="single" w:sz="2" w:space="0" w:color="auto"/>
              <w:left w:val="single" w:sz="2" w:space="0" w:color="auto"/>
              <w:bottom w:val="single" w:sz="2" w:space="0" w:color="auto"/>
              <w:right w:val="single" w:sz="2" w:space="0" w:color="auto"/>
            </w:tcBorders>
            <w:vAlign w:val="center"/>
          </w:tcPr>
          <w:p w14:paraId="39B33A01"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18,634,957.02</w:t>
            </w:r>
          </w:p>
        </w:tc>
        <w:tc>
          <w:tcPr>
            <w:tcW w:w="2873" w:type="dxa"/>
            <w:tcBorders>
              <w:top w:val="single" w:sz="2" w:space="0" w:color="auto"/>
              <w:left w:val="single" w:sz="2" w:space="0" w:color="auto"/>
              <w:bottom w:val="single" w:sz="2" w:space="0" w:color="auto"/>
              <w:right w:val="single" w:sz="2" w:space="0" w:color="auto"/>
            </w:tcBorders>
            <w:vAlign w:val="center"/>
          </w:tcPr>
          <w:p w14:paraId="2BC4FF9F"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21,883,370.13</w:t>
            </w:r>
          </w:p>
        </w:tc>
      </w:tr>
      <w:tr w:rsidR="00870C14" w14:paraId="0296C5AE"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784D7307"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负债合计</w:t>
            </w:r>
          </w:p>
        </w:tc>
        <w:tc>
          <w:tcPr>
            <w:tcW w:w="3639" w:type="dxa"/>
            <w:tcBorders>
              <w:top w:val="single" w:sz="2" w:space="0" w:color="auto"/>
              <w:left w:val="single" w:sz="2" w:space="0" w:color="auto"/>
              <w:bottom w:val="single" w:sz="2" w:space="0" w:color="auto"/>
              <w:right w:val="single" w:sz="2" w:space="0" w:color="auto"/>
            </w:tcBorders>
            <w:vAlign w:val="center"/>
          </w:tcPr>
          <w:p w14:paraId="4E42CD9A"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663,151,964.68</w:t>
            </w:r>
          </w:p>
        </w:tc>
        <w:tc>
          <w:tcPr>
            <w:tcW w:w="2873" w:type="dxa"/>
            <w:tcBorders>
              <w:top w:val="single" w:sz="2" w:space="0" w:color="auto"/>
              <w:left w:val="single" w:sz="2" w:space="0" w:color="auto"/>
              <w:bottom w:val="single" w:sz="2" w:space="0" w:color="auto"/>
              <w:right w:val="single" w:sz="2" w:space="0" w:color="auto"/>
            </w:tcBorders>
            <w:vAlign w:val="center"/>
          </w:tcPr>
          <w:p w14:paraId="73D662BC"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721,774,239.00</w:t>
            </w:r>
          </w:p>
        </w:tc>
      </w:tr>
      <w:tr w:rsidR="00870C14" w14:paraId="31D5F44F"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6D2A4F98"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lastRenderedPageBreak/>
              <w:t>所有者权益：</w:t>
            </w:r>
          </w:p>
        </w:tc>
        <w:tc>
          <w:tcPr>
            <w:tcW w:w="3639" w:type="dxa"/>
            <w:tcBorders>
              <w:top w:val="single" w:sz="2" w:space="0" w:color="auto"/>
              <w:left w:val="single" w:sz="2" w:space="0" w:color="auto"/>
              <w:bottom w:val="single" w:sz="2" w:space="0" w:color="auto"/>
              <w:right w:val="single" w:sz="2" w:space="0" w:color="auto"/>
            </w:tcBorders>
            <w:shd w:val="clear" w:color="auto" w:fill="D3D3D3"/>
            <w:vAlign w:val="center"/>
          </w:tcPr>
          <w:p w14:paraId="0B3C5A95" w14:textId="77777777" w:rsidR="00870C14" w:rsidRDefault="00870C14"/>
        </w:tc>
        <w:tc>
          <w:tcPr>
            <w:tcW w:w="2873" w:type="dxa"/>
            <w:tcBorders>
              <w:top w:val="single" w:sz="2" w:space="0" w:color="auto"/>
              <w:left w:val="single" w:sz="2" w:space="0" w:color="auto"/>
              <w:bottom w:val="single" w:sz="2" w:space="0" w:color="auto"/>
              <w:right w:val="single" w:sz="2" w:space="0" w:color="auto"/>
            </w:tcBorders>
            <w:shd w:val="clear" w:color="auto" w:fill="D3D3D3"/>
            <w:vAlign w:val="center"/>
          </w:tcPr>
          <w:p w14:paraId="256BC0F3" w14:textId="77777777" w:rsidR="00870C14" w:rsidRDefault="00870C14"/>
        </w:tc>
      </w:tr>
      <w:tr w:rsidR="00870C14" w14:paraId="57E9FA12"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780A3FDB"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股本</w:t>
            </w:r>
          </w:p>
        </w:tc>
        <w:tc>
          <w:tcPr>
            <w:tcW w:w="3639" w:type="dxa"/>
            <w:tcBorders>
              <w:top w:val="single" w:sz="2" w:space="0" w:color="auto"/>
              <w:left w:val="single" w:sz="2" w:space="0" w:color="auto"/>
              <w:bottom w:val="single" w:sz="2" w:space="0" w:color="auto"/>
              <w:right w:val="single" w:sz="2" w:space="0" w:color="auto"/>
            </w:tcBorders>
            <w:vAlign w:val="center"/>
          </w:tcPr>
          <w:p w14:paraId="3C40A780"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201,150,000.00</w:t>
            </w:r>
          </w:p>
        </w:tc>
        <w:tc>
          <w:tcPr>
            <w:tcW w:w="2873" w:type="dxa"/>
            <w:tcBorders>
              <w:top w:val="single" w:sz="2" w:space="0" w:color="auto"/>
              <w:left w:val="single" w:sz="2" w:space="0" w:color="auto"/>
              <w:bottom w:val="single" w:sz="2" w:space="0" w:color="auto"/>
              <w:right w:val="single" w:sz="2" w:space="0" w:color="auto"/>
            </w:tcBorders>
            <w:vAlign w:val="center"/>
          </w:tcPr>
          <w:p w14:paraId="1766A58E"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200,000,000.00</w:t>
            </w:r>
          </w:p>
        </w:tc>
      </w:tr>
      <w:tr w:rsidR="00870C14" w14:paraId="65C5C9C3"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462B7B4D"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其他权益工具</w:t>
            </w:r>
          </w:p>
        </w:tc>
        <w:tc>
          <w:tcPr>
            <w:tcW w:w="3639" w:type="dxa"/>
            <w:tcBorders>
              <w:top w:val="single" w:sz="2" w:space="0" w:color="auto"/>
              <w:left w:val="single" w:sz="2" w:space="0" w:color="auto"/>
              <w:bottom w:val="single" w:sz="2" w:space="0" w:color="auto"/>
              <w:right w:val="single" w:sz="2" w:space="0" w:color="auto"/>
            </w:tcBorders>
            <w:vAlign w:val="center"/>
          </w:tcPr>
          <w:p w14:paraId="0D260EFE" w14:textId="77777777" w:rsidR="00870C14" w:rsidRDefault="00870C14">
            <w:pPr>
              <w:spacing w:line="240" w:lineRule="exact"/>
              <w:jc w:val="right"/>
              <w:rPr>
                <w:rFonts w:ascii="宋体" w:eastAsia="宋体" w:hAnsi="宋体" w:cs="宋体"/>
                <w:sz w:val="18"/>
                <w:szCs w:val="18"/>
              </w:rPr>
            </w:pPr>
          </w:p>
        </w:tc>
        <w:tc>
          <w:tcPr>
            <w:tcW w:w="2873" w:type="dxa"/>
            <w:tcBorders>
              <w:top w:val="single" w:sz="2" w:space="0" w:color="auto"/>
              <w:left w:val="single" w:sz="2" w:space="0" w:color="auto"/>
              <w:bottom w:val="single" w:sz="2" w:space="0" w:color="auto"/>
              <w:right w:val="single" w:sz="2" w:space="0" w:color="auto"/>
            </w:tcBorders>
            <w:vAlign w:val="center"/>
          </w:tcPr>
          <w:p w14:paraId="0819EDD5" w14:textId="77777777" w:rsidR="00870C14" w:rsidRDefault="00870C14">
            <w:pPr>
              <w:spacing w:line="240" w:lineRule="exact"/>
              <w:jc w:val="right"/>
              <w:rPr>
                <w:rFonts w:ascii="宋体" w:eastAsia="宋体" w:hAnsi="宋体" w:cs="宋体"/>
                <w:sz w:val="18"/>
                <w:szCs w:val="18"/>
              </w:rPr>
            </w:pPr>
          </w:p>
        </w:tc>
      </w:tr>
      <w:tr w:rsidR="00870C14" w14:paraId="64C196AE"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6FDA1F52" w14:textId="77777777" w:rsidR="00870C14" w:rsidRDefault="0032337A">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其中：优先股</w:t>
            </w:r>
          </w:p>
        </w:tc>
        <w:tc>
          <w:tcPr>
            <w:tcW w:w="3639" w:type="dxa"/>
            <w:tcBorders>
              <w:top w:val="single" w:sz="2" w:space="0" w:color="auto"/>
              <w:left w:val="single" w:sz="2" w:space="0" w:color="auto"/>
              <w:bottom w:val="single" w:sz="2" w:space="0" w:color="auto"/>
              <w:right w:val="single" w:sz="2" w:space="0" w:color="auto"/>
            </w:tcBorders>
            <w:vAlign w:val="center"/>
          </w:tcPr>
          <w:p w14:paraId="1DF072B2" w14:textId="77777777" w:rsidR="00870C14" w:rsidRDefault="00870C14">
            <w:pPr>
              <w:spacing w:line="240" w:lineRule="exact"/>
              <w:jc w:val="right"/>
              <w:rPr>
                <w:rFonts w:ascii="宋体" w:eastAsia="宋体" w:hAnsi="宋体" w:cs="宋体"/>
                <w:sz w:val="18"/>
                <w:szCs w:val="18"/>
              </w:rPr>
            </w:pPr>
          </w:p>
        </w:tc>
        <w:tc>
          <w:tcPr>
            <w:tcW w:w="2873" w:type="dxa"/>
            <w:tcBorders>
              <w:top w:val="single" w:sz="2" w:space="0" w:color="auto"/>
              <w:left w:val="single" w:sz="2" w:space="0" w:color="auto"/>
              <w:bottom w:val="single" w:sz="2" w:space="0" w:color="auto"/>
              <w:right w:val="single" w:sz="2" w:space="0" w:color="auto"/>
            </w:tcBorders>
            <w:vAlign w:val="center"/>
          </w:tcPr>
          <w:p w14:paraId="2C6CCB57" w14:textId="77777777" w:rsidR="00870C14" w:rsidRDefault="00870C14">
            <w:pPr>
              <w:spacing w:line="240" w:lineRule="exact"/>
              <w:jc w:val="right"/>
              <w:rPr>
                <w:rFonts w:ascii="宋体" w:eastAsia="宋体" w:hAnsi="宋体" w:cs="宋体"/>
                <w:sz w:val="18"/>
                <w:szCs w:val="18"/>
              </w:rPr>
            </w:pPr>
          </w:p>
        </w:tc>
      </w:tr>
      <w:tr w:rsidR="00870C14" w14:paraId="7161B6D5"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71BE7563" w14:textId="77777777" w:rsidR="00870C14" w:rsidRDefault="0032337A">
            <w:pPr>
              <w:spacing w:line="24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639" w:type="dxa"/>
            <w:tcBorders>
              <w:top w:val="single" w:sz="2" w:space="0" w:color="auto"/>
              <w:left w:val="single" w:sz="2" w:space="0" w:color="auto"/>
              <w:bottom w:val="single" w:sz="2" w:space="0" w:color="auto"/>
              <w:right w:val="single" w:sz="2" w:space="0" w:color="auto"/>
            </w:tcBorders>
            <w:vAlign w:val="center"/>
          </w:tcPr>
          <w:p w14:paraId="32AA518C" w14:textId="77777777" w:rsidR="00870C14" w:rsidRDefault="00870C14">
            <w:pPr>
              <w:spacing w:line="240" w:lineRule="exact"/>
              <w:jc w:val="right"/>
              <w:rPr>
                <w:rFonts w:ascii="宋体" w:eastAsia="宋体" w:hAnsi="宋体" w:cs="宋体"/>
                <w:sz w:val="18"/>
                <w:szCs w:val="18"/>
              </w:rPr>
            </w:pPr>
          </w:p>
        </w:tc>
        <w:tc>
          <w:tcPr>
            <w:tcW w:w="2873" w:type="dxa"/>
            <w:tcBorders>
              <w:top w:val="single" w:sz="2" w:space="0" w:color="auto"/>
              <w:left w:val="single" w:sz="2" w:space="0" w:color="auto"/>
              <w:bottom w:val="single" w:sz="2" w:space="0" w:color="auto"/>
              <w:right w:val="single" w:sz="2" w:space="0" w:color="auto"/>
            </w:tcBorders>
            <w:vAlign w:val="center"/>
          </w:tcPr>
          <w:p w14:paraId="4B0747FE" w14:textId="77777777" w:rsidR="00870C14" w:rsidRDefault="00870C14">
            <w:pPr>
              <w:spacing w:line="240" w:lineRule="exact"/>
              <w:jc w:val="right"/>
              <w:rPr>
                <w:rFonts w:ascii="宋体" w:eastAsia="宋体" w:hAnsi="宋体" w:cs="宋体"/>
                <w:sz w:val="18"/>
                <w:szCs w:val="18"/>
              </w:rPr>
            </w:pPr>
          </w:p>
        </w:tc>
      </w:tr>
      <w:tr w:rsidR="00870C14" w14:paraId="71D199C0"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4CB0083B"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资本公积</w:t>
            </w:r>
          </w:p>
        </w:tc>
        <w:tc>
          <w:tcPr>
            <w:tcW w:w="3639" w:type="dxa"/>
            <w:tcBorders>
              <w:top w:val="single" w:sz="2" w:space="0" w:color="auto"/>
              <w:left w:val="single" w:sz="2" w:space="0" w:color="auto"/>
              <w:bottom w:val="single" w:sz="2" w:space="0" w:color="auto"/>
              <w:right w:val="single" w:sz="2" w:space="0" w:color="auto"/>
            </w:tcBorders>
            <w:vAlign w:val="center"/>
          </w:tcPr>
          <w:p w14:paraId="1838AD35"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197,367,710.62</w:t>
            </w:r>
          </w:p>
        </w:tc>
        <w:tc>
          <w:tcPr>
            <w:tcW w:w="2873" w:type="dxa"/>
            <w:tcBorders>
              <w:top w:val="single" w:sz="2" w:space="0" w:color="auto"/>
              <w:left w:val="single" w:sz="2" w:space="0" w:color="auto"/>
              <w:bottom w:val="single" w:sz="2" w:space="0" w:color="auto"/>
              <w:right w:val="single" w:sz="2" w:space="0" w:color="auto"/>
            </w:tcBorders>
            <w:vAlign w:val="center"/>
          </w:tcPr>
          <w:p w14:paraId="515981B3"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173,326,814.14</w:t>
            </w:r>
          </w:p>
        </w:tc>
      </w:tr>
      <w:tr w:rsidR="00870C14" w14:paraId="2F5D5D1A"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11043FE8"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减：库存股</w:t>
            </w:r>
          </w:p>
        </w:tc>
        <w:tc>
          <w:tcPr>
            <w:tcW w:w="3639" w:type="dxa"/>
            <w:tcBorders>
              <w:top w:val="single" w:sz="2" w:space="0" w:color="auto"/>
              <w:left w:val="single" w:sz="2" w:space="0" w:color="auto"/>
              <w:bottom w:val="single" w:sz="2" w:space="0" w:color="auto"/>
              <w:right w:val="single" w:sz="2" w:space="0" w:color="auto"/>
            </w:tcBorders>
            <w:vAlign w:val="center"/>
          </w:tcPr>
          <w:p w14:paraId="6B146326"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12,109,500.00</w:t>
            </w:r>
          </w:p>
        </w:tc>
        <w:tc>
          <w:tcPr>
            <w:tcW w:w="2873" w:type="dxa"/>
            <w:tcBorders>
              <w:top w:val="single" w:sz="2" w:space="0" w:color="auto"/>
              <w:left w:val="single" w:sz="2" w:space="0" w:color="auto"/>
              <w:bottom w:val="single" w:sz="2" w:space="0" w:color="auto"/>
              <w:right w:val="single" w:sz="2" w:space="0" w:color="auto"/>
            </w:tcBorders>
            <w:vAlign w:val="center"/>
          </w:tcPr>
          <w:p w14:paraId="082C87AB" w14:textId="77777777" w:rsidR="00870C14" w:rsidRDefault="00870C14">
            <w:pPr>
              <w:spacing w:line="240" w:lineRule="exact"/>
              <w:jc w:val="right"/>
              <w:rPr>
                <w:rFonts w:ascii="宋体" w:eastAsia="宋体" w:hAnsi="宋体" w:cs="宋体"/>
                <w:sz w:val="18"/>
                <w:szCs w:val="18"/>
              </w:rPr>
            </w:pPr>
          </w:p>
        </w:tc>
      </w:tr>
      <w:tr w:rsidR="00870C14" w14:paraId="4FAD453A"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2BC967D8"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其他综合收益</w:t>
            </w:r>
          </w:p>
        </w:tc>
        <w:tc>
          <w:tcPr>
            <w:tcW w:w="3639" w:type="dxa"/>
            <w:tcBorders>
              <w:top w:val="single" w:sz="2" w:space="0" w:color="auto"/>
              <w:left w:val="single" w:sz="2" w:space="0" w:color="auto"/>
              <w:bottom w:val="single" w:sz="2" w:space="0" w:color="auto"/>
              <w:right w:val="single" w:sz="2" w:space="0" w:color="auto"/>
            </w:tcBorders>
            <w:vAlign w:val="center"/>
          </w:tcPr>
          <w:p w14:paraId="68A18230"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6,549,300.32</w:t>
            </w:r>
          </w:p>
        </w:tc>
        <w:tc>
          <w:tcPr>
            <w:tcW w:w="2873" w:type="dxa"/>
            <w:tcBorders>
              <w:top w:val="single" w:sz="2" w:space="0" w:color="auto"/>
              <w:left w:val="single" w:sz="2" w:space="0" w:color="auto"/>
              <w:bottom w:val="single" w:sz="2" w:space="0" w:color="auto"/>
              <w:right w:val="single" w:sz="2" w:space="0" w:color="auto"/>
            </w:tcBorders>
            <w:vAlign w:val="center"/>
          </w:tcPr>
          <w:p w14:paraId="170C5889"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-2,700,677.74</w:t>
            </w:r>
          </w:p>
        </w:tc>
      </w:tr>
      <w:tr w:rsidR="00870C14" w14:paraId="028366B2"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4545AA85"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专项储备</w:t>
            </w:r>
          </w:p>
        </w:tc>
        <w:tc>
          <w:tcPr>
            <w:tcW w:w="3639" w:type="dxa"/>
            <w:tcBorders>
              <w:top w:val="single" w:sz="2" w:space="0" w:color="auto"/>
              <w:left w:val="single" w:sz="2" w:space="0" w:color="auto"/>
              <w:bottom w:val="single" w:sz="2" w:space="0" w:color="auto"/>
              <w:right w:val="single" w:sz="2" w:space="0" w:color="auto"/>
            </w:tcBorders>
            <w:vAlign w:val="center"/>
          </w:tcPr>
          <w:p w14:paraId="1CAB921A" w14:textId="77777777" w:rsidR="00870C14" w:rsidRDefault="00870C14">
            <w:pPr>
              <w:spacing w:line="240" w:lineRule="exact"/>
              <w:jc w:val="right"/>
              <w:rPr>
                <w:rFonts w:ascii="宋体" w:eastAsia="宋体" w:hAnsi="宋体" w:cs="宋体"/>
                <w:sz w:val="18"/>
                <w:szCs w:val="18"/>
              </w:rPr>
            </w:pPr>
          </w:p>
        </w:tc>
        <w:tc>
          <w:tcPr>
            <w:tcW w:w="2873" w:type="dxa"/>
            <w:tcBorders>
              <w:top w:val="single" w:sz="2" w:space="0" w:color="auto"/>
              <w:left w:val="single" w:sz="2" w:space="0" w:color="auto"/>
              <w:bottom w:val="single" w:sz="2" w:space="0" w:color="auto"/>
              <w:right w:val="single" w:sz="2" w:space="0" w:color="auto"/>
            </w:tcBorders>
            <w:vAlign w:val="center"/>
          </w:tcPr>
          <w:p w14:paraId="7D10A47E" w14:textId="77777777" w:rsidR="00870C14" w:rsidRDefault="00870C14">
            <w:pPr>
              <w:spacing w:line="240" w:lineRule="exact"/>
              <w:jc w:val="right"/>
              <w:rPr>
                <w:rFonts w:ascii="宋体" w:eastAsia="宋体" w:hAnsi="宋体" w:cs="宋体"/>
                <w:sz w:val="18"/>
                <w:szCs w:val="18"/>
              </w:rPr>
            </w:pPr>
          </w:p>
        </w:tc>
      </w:tr>
      <w:tr w:rsidR="00870C14" w14:paraId="7CF20302"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060763F4"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盈余公积</w:t>
            </w:r>
          </w:p>
        </w:tc>
        <w:tc>
          <w:tcPr>
            <w:tcW w:w="3639" w:type="dxa"/>
            <w:tcBorders>
              <w:top w:val="single" w:sz="2" w:space="0" w:color="auto"/>
              <w:left w:val="single" w:sz="2" w:space="0" w:color="auto"/>
              <w:bottom w:val="single" w:sz="2" w:space="0" w:color="auto"/>
              <w:right w:val="single" w:sz="2" w:space="0" w:color="auto"/>
            </w:tcBorders>
            <w:vAlign w:val="center"/>
          </w:tcPr>
          <w:p w14:paraId="64923E57"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12,790,420.46</w:t>
            </w:r>
          </w:p>
        </w:tc>
        <w:tc>
          <w:tcPr>
            <w:tcW w:w="2873" w:type="dxa"/>
            <w:tcBorders>
              <w:top w:val="single" w:sz="2" w:space="0" w:color="auto"/>
              <w:left w:val="single" w:sz="2" w:space="0" w:color="auto"/>
              <w:bottom w:val="single" w:sz="2" w:space="0" w:color="auto"/>
              <w:right w:val="single" w:sz="2" w:space="0" w:color="auto"/>
            </w:tcBorders>
            <w:vAlign w:val="center"/>
          </w:tcPr>
          <w:p w14:paraId="596E7100"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12,790,420.46</w:t>
            </w:r>
          </w:p>
        </w:tc>
      </w:tr>
      <w:tr w:rsidR="00870C14" w14:paraId="7CDE4BB1"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6B6A6726"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一般风险准备</w:t>
            </w:r>
          </w:p>
        </w:tc>
        <w:tc>
          <w:tcPr>
            <w:tcW w:w="3639" w:type="dxa"/>
            <w:tcBorders>
              <w:top w:val="single" w:sz="2" w:space="0" w:color="auto"/>
              <w:left w:val="single" w:sz="2" w:space="0" w:color="auto"/>
              <w:bottom w:val="single" w:sz="2" w:space="0" w:color="auto"/>
              <w:right w:val="single" w:sz="2" w:space="0" w:color="auto"/>
            </w:tcBorders>
            <w:vAlign w:val="center"/>
          </w:tcPr>
          <w:p w14:paraId="6C040DB8" w14:textId="77777777" w:rsidR="00870C14" w:rsidRDefault="00870C14">
            <w:pPr>
              <w:spacing w:line="240" w:lineRule="exact"/>
              <w:jc w:val="right"/>
              <w:rPr>
                <w:rFonts w:ascii="宋体" w:eastAsia="宋体" w:hAnsi="宋体" w:cs="宋体"/>
                <w:sz w:val="18"/>
                <w:szCs w:val="18"/>
              </w:rPr>
            </w:pPr>
          </w:p>
        </w:tc>
        <w:tc>
          <w:tcPr>
            <w:tcW w:w="2873" w:type="dxa"/>
            <w:tcBorders>
              <w:top w:val="single" w:sz="2" w:space="0" w:color="auto"/>
              <w:left w:val="single" w:sz="2" w:space="0" w:color="auto"/>
              <w:bottom w:val="single" w:sz="2" w:space="0" w:color="auto"/>
              <w:right w:val="single" w:sz="2" w:space="0" w:color="auto"/>
            </w:tcBorders>
            <w:vAlign w:val="center"/>
          </w:tcPr>
          <w:p w14:paraId="728F41DA" w14:textId="77777777" w:rsidR="00870C14" w:rsidRDefault="00870C14">
            <w:pPr>
              <w:spacing w:line="240" w:lineRule="exact"/>
              <w:jc w:val="right"/>
              <w:rPr>
                <w:rFonts w:ascii="宋体" w:eastAsia="宋体" w:hAnsi="宋体" w:cs="宋体"/>
                <w:sz w:val="18"/>
                <w:szCs w:val="18"/>
              </w:rPr>
            </w:pPr>
          </w:p>
        </w:tc>
      </w:tr>
      <w:tr w:rsidR="00870C14" w14:paraId="65E9123E"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770ABD1C"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未分配利润</w:t>
            </w:r>
          </w:p>
        </w:tc>
        <w:tc>
          <w:tcPr>
            <w:tcW w:w="3639" w:type="dxa"/>
            <w:tcBorders>
              <w:top w:val="single" w:sz="2" w:space="0" w:color="auto"/>
              <w:left w:val="single" w:sz="2" w:space="0" w:color="auto"/>
              <w:bottom w:val="single" w:sz="2" w:space="0" w:color="auto"/>
              <w:right w:val="single" w:sz="2" w:space="0" w:color="auto"/>
            </w:tcBorders>
            <w:vAlign w:val="center"/>
          </w:tcPr>
          <w:p w14:paraId="7205C618"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222,421,479.17</w:t>
            </w:r>
          </w:p>
        </w:tc>
        <w:tc>
          <w:tcPr>
            <w:tcW w:w="2873" w:type="dxa"/>
            <w:tcBorders>
              <w:top w:val="single" w:sz="2" w:space="0" w:color="auto"/>
              <w:left w:val="single" w:sz="2" w:space="0" w:color="auto"/>
              <w:bottom w:val="single" w:sz="2" w:space="0" w:color="auto"/>
              <w:right w:val="single" w:sz="2" w:space="0" w:color="auto"/>
            </w:tcBorders>
            <w:vAlign w:val="center"/>
          </w:tcPr>
          <w:p w14:paraId="628D6859"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216,296,411.59</w:t>
            </w:r>
          </w:p>
        </w:tc>
      </w:tr>
      <w:tr w:rsidR="00870C14" w14:paraId="4D856308"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396DD4A7"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归属于母公司所有者权益合计</w:t>
            </w:r>
          </w:p>
        </w:tc>
        <w:tc>
          <w:tcPr>
            <w:tcW w:w="3639" w:type="dxa"/>
            <w:tcBorders>
              <w:top w:val="single" w:sz="2" w:space="0" w:color="auto"/>
              <w:left w:val="single" w:sz="2" w:space="0" w:color="auto"/>
              <w:bottom w:val="single" w:sz="2" w:space="0" w:color="auto"/>
              <w:right w:val="single" w:sz="2" w:space="0" w:color="auto"/>
            </w:tcBorders>
            <w:vAlign w:val="center"/>
          </w:tcPr>
          <w:p w14:paraId="4583D55F"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628,169,410.57</w:t>
            </w:r>
          </w:p>
        </w:tc>
        <w:tc>
          <w:tcPr>
            <w:tcW w:w="2873" w:type="dxa"/>
            <w:tcBorders>
              <w:top w:val="single" w:sz="2" w:space="0" w:color="auto"/>
              <w:left w:val="single" w:sz="2" w:space="0" w:color="auto"/>
              <w:bottom w:val="single" w:sz="2" w:space="0" w:color="auto"/>
              <w:right w:val="single" w:sz="2" w:space="0" w:color="auto"/>
            </w:tcBorders>
            <w:vAlign w:val="center"/>
          </w:tcPr>
          <w:p w14:paraId="6D9D7B05"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599,712,968.45</w:t>
            </w:r>
          </w:p>
        </w:tc>
      </w:tr>
      <w:tr w:rsidR="00870C14" w14:paraId="53D4A9F1"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1134F942"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少数股东权益</w:t>
            </w:r>
          </w:p>
        </w:tc>
        <w:tc>
          <w:tcPr>
            <w:tcW w:w="3639" w:type="dxa"/>
            <w:tcBorders>
              <w:top w:val="single" w:sz="2" w:space="0" w:color="auto"/>
              <w:left w:val="single" w:sz="2" w:space="0" w:color="auto"/>
              <w:bottom w:val="single" w:sz="2" w:space="0" w:color="auto"/>
              <w:right w:val="single" w:sz="2" w:space="0" w:color="auto"/>
            </w:tcBorders>
            <w:vAlign w:val="center"/>
          </w:tcPr>
          <w:p w14:paraId="384B1A2A"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30,827,931.54</w:t>
            </w:r>
          </w:p>
        </w:tc>
        <w:tc>
          <w:tcPr>
            <w:tcW w:w="2873" w:type="dxa"/>
            <w:tcBorders>
              <w:top w:val="single" w:sz="2" w:space="0" w:color="auto"/>
              <w:left w:val="single" w:sz="2" w:space="0" w:color="auto"/>
              <w:bottom w:val="single" w:sz="2" w:space="0" w:color="auto"/>
              <w:right w:val="single" w:sz="2" w:space="0" w:color="auto"/>
            </w:tcBorders>
            <w:vAlign w:val="center"/>
          </w:tcPr>
          <w:p w14:paraId="34379826"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30,547,186.76</w:t>
            </w:r>
          </w:p>
        </w:tc>
      </w:tr>
      <w:tr w:rsidR="00870C14" w14:paraId="095EDBD8"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20886EF9"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所有者权益合计</w:t>
            </w:r>
          </w:p>
        </w:tc>
        <w:tc>
          <w:tcPr>
            <w:tcW w:w="3639" w:type="dxa"/>
            <w:tcBorders>
              <w:top w:val="single" w:sz="2" w:space="0" w:color="auto"/>
              <w:left w:val="single" w:sz="2" w:space="0" w:color="auto"/>
              <w:bottom w:val="single" w:sz="2" w:space="0" w:color="auto"/>
              <w:right w:val="single" w:sz="2" w:space="0" w:color="auto"/>
            </w:tcBorders>
            <w:vAlign w:val="center"/>
          </w:tcPr>
          <w:p w14:paraId="2D1619EE"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658,997,342.11</w:t>
            </w:r>
          </w:p>
        </w:tc>
        <w:tc>
          <w:tcPr>
            <w:tcW w:w="2873" w:type="dxa"/>
            <w:tcBorders>
              <w:top w:val="single" w:sz="2" w:space="0" w:color="auto"/>
              <w:left w:val="single" w:sz="2" w:space="0" w:color="auto"/>
              <w:bottom w:val="single" w:sz="2" w:space="0" w:color="auto"/>
              <w:right w:val="single" w:sz="2" w:space="0" w:color="auto"/>
            </w:tcBorders>
            <w:vAlign w:val="center"/>
          </w:tcPr>
          <w:p w14:paraId="43ED8046"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630,260,155.21</w:t>
            </w:r>
          </w:p>
        </w:tc>
      </w:tr>
      <w:tr w:rsidR="00870C14" w14:paraId="06D2229E" w14:textId="77777777" w:rsidTr="00E644D9">
        <w:trPr>
          <w:trHeight w:val="256"/>
        </w:trPr>
        <w:tc>
          <w:tcPr>
            <w:tcW w:w="3257" w:type="dxa"/>
            <w:tcBorders>
              <w:top w:val="single" w:sz="2" w:space="0" w:color="auto"/>
              <w:left w:val="single" w:sz="2" w:space="0" w:color="auto"/>
              <w:bottom w:val="single" w:sz="2" w:space="0" w:color="auto"/>
              <w:right w:val="single" w:sz="2" w:space="0" w:color="auto"/>
            </w:tcBorders>
            <w:shd w:val="clear" w:color="auto" w:fill="D3D3D3"/>
            <w:vAlign w:val="center"/>
          </w:tcPr>
          <w:p w14:paraId="17249BDA"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负债和所有者权益总计</w:t>
            </w:r>
          </w:p>
        </w:tc>
        <w:tc>
          <w:tcPr>
            <w:tcW w:w="3639" w:type="dxa"/>
            <w:tcBorders>
              <w:top w:val="single" w:sz="2" w:space="0" w:color="auto"/>
              <w:left w:val="single" w:sz="2" w:space="0" w:color="auto"/>
              <w:bottom w:val="single" w:sz="2" w:space="0" w:color="auto"/>
              <w:right w:val="single" w:sz="2" w:space="0" w:color="auto"/>
            </w:tcBorders>
            <w:vAlign w:val="center"/>
          </w:tcPr>
          <w:p w14:paraId="727BBE61"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1,322,149,306.79</w:t>
            </w:r>
          </w:p>
        </w:tc>
        <w:tc>
          <w:tcPr>
            <w:tcW w:w="2873" w:type="dxa"/>
            <w:tcBorders>
              <w:top w:val="single" w:sz="2" w:space="0" w:color="auto"/>
              <w:left w:val="single" w:sz="2" w:space="0" w:color="auto"/>
              <w:bottom w:val="single" w:sz="2" w:space="0" w:color="auto"/>
              <w:right w:val="single" w:sz="2" w:space="0" w:color="auto"/>
            </w:tcBorders>
            <w:vAlign w:val="center"/>
          </w:tcPr>
          <w:p w14:paraId="10437452"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1,352,034,394.21</w:t>
            </w:r>
          </w:p>
        </w:tc>
      </w:tr>
    </w:tbl>
    <w:p w14:paraId="4686BD0C" w14:textId="22C44F11" w:rsidR="00870C14" w:rsidRDefault="0032337A" w:rsidP="00E644D9">
      <w:pPr>
        <w:spacing w:line="240" w:lineRule="exact"/>
        <w:ind w:firstLineChars="200" w:firstLine="360"/>
        <w:rPr>
          <w:rFonts w:ascii="宋体" w:eastAsia="宋体" w:hAnsi="宋体" w:cs="宋体"/>
          <w:sz w:val="18"/>
          <w:szCs w:val="18"/>
        </w:rPr>
      </w:pPr>
      <w:r>
        <w:rPr>
          <w:rFonts w:ascii="宋体" w:eastAsia="宋体" w:hAnsi="宋体" w:cs="宋体"/>
          <w:sz w:val="18"/>
          <w:szCs w:val="18"/>
        </w:rPr>
        <w:t xml:space="preserve">法定代表人：胡精沛   </w:t>
      </w:r>
      <w:r w:rsidR="00E644D9">
        <w:rPr>
          <w:rFonts w:ascii="宋体" w:eastAsia="宋体" w:hAnsi="宋体" w:cs="宋体"/>
          <w:sz w:val="18"/>
          <w:szCs w:val="18"/>
        </w:rPr>
        <w:t xml:space="preserve">             </w:t>
      </w:r>
      <w:r>
        <w:rPr>
          <w:rFonts w:ascii="宋体" w:eastAsia="宋体" w:hAnsi="宋体" w:cs="宋体"/>
          <w:sz w:val="18"/>
          <w:szCs w:val="18"/>
        </w:rPr>
        <w:t xml:space="preserve"> 主管会计工作负责人：朱著香      </w:t>
      </w:r>
      <w:r w:rsidR="00E644D9">
        <w:rPr>
          <w:rFonts w:ascii="宋体" w:eastAsia="宋体" w:hAnsi="宋体" w:cs="宋体"/>
          <w:sz w:val="18"/>
          <w:szCs w:val="18"/>
        </w:rPr>
        <w:t xml:space="preserve">            </w:t>
      </w:r>
      <w:r>
        <w:rPr>
          <w:rFonts w:ascii="宋体" w:eastAsia="宋体" w:hAnsi="宋体" w:cs="宋体"/>
          <w:sz w:val="18"/>
          <w:szCs w:val="18"/>
        </w:rPr>
        <w:t>会计机构负责人：许艺雄</w:t>
      </w:r>
    </w:p>
    <w:p w14:paraId="3A0F514C" w14:textId="29B1EE19" w:rsidR="00870C14" w:rsidRDefault="0032337A">
      <w:pPr>
        <w:pStyle w:val="3"/>
        <w:spacing w:line="280" w:lineRule="exact"/>
        <w:jc w:val="left"/>
        <w:rPr>
          <w:rFonts w:ascii="宋体" w:hAnsi="宋体" w:cs="宋体"/>
          <w:b/>
          <w:bCs/>
        </w:rPr>
      </w:pPr>
      <w:bookmarkStart w:id="11" w:name="_Toc988900"/>
      <w:r>
        <w:rPr>
          <w:rFonts w:ascii="宋体" w:hAnsi="宋体" w:cs="宋体"/>
          <w:b/>
          <w:bCs/>
        </w:rPr>
        <w:t>2、合并年初到报告期末利润表</w:t>
      </w:r>
      <w:bookmarkEnd w:id="11"/>
      <w:r w:rsidR="00E644D9">
        <w:rPr>
          <w:rFonts w:ascii="宋体" w:hAnsi="宋体" w:cs="宋体" w:hint="eastAsia"/>
          <w:b/>
          <w:bCs/>
        </w:rPr>
        <w:t xml:space="preserve"> </w:t>
      </w:r>
      <w:r w:rsidR="00E644D9">
        <w:rPr>
          <w:rFonts w:ascii="宋体" w:hAnsi="宋体" w:cs="宋体"/>
          <w:b/>
          <w:bCs/>
        </w:rPr>
        <w:t xml:space="preserve"> </w:t>
      </w:r>
    </w:p>
    <w:p w14:paraId="78AEA593" w14:textId="77777777" w:rsidR="00870C14" w:rsidRDefault="0032337A">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770"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173"/>
        <w:gridCol w:w="2442"/>
        <w:gridCol w:w="2155"/>
      </w:tblGrid>
      <w:tr w:rsidR="00870C14" w14:paraId="7CD1767D"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5F12F7DB" w14:textId="77777777" w:rsidR="00870C14" w:rsidRDefault="0032337A">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2442" w:type="dxa"/>
            <w:tcBorders>
              <w:top w:val="single" w:sz="2" w:space="0" w:color="auto"/>
              <w:left w:val="single" w:sz="2" w:space="0" w:color="auto"/>
              <w:bottom w:val="single" w:sz="2" w:space="0" w:color="auto"/>
              <w:right w:val="single" w:sz="2" w:space="0" w:color="auto"/>
            </w:tcBorders>
            <w:shd w:val="clear" w:color="auto" w:fill="D3D3D3"/>
            <w:vAlign w:val="center"/>
          </w:tcPr>
          <w:p w14:paraId="75BB6558" w14:textId="77777777" w:rsidR="00870C14" w:rsidRDefault="0032337A">
            <w:pPr>
              <w:spacing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2155" w:type="dxa"/>
            <w:tcBorders>
              <w:top w:val="single" w:sz="2" w:space="0" w:color="auto"/>
              <w:left w:val="single" w:sz="2" w:space="0" w:color="auto"/>
              <w:bottom w:val="single" w:sz="2" w:space="0" w:color="auto"/>
              <w:right w:val="single" w:sz="2" w:space="0" w:color="auto"/>
            </w:tcBorders>
            <w:shd w:val="clear" w:color="auto" w:fill="D3D3D3"/>
            <w:vAlign w:val="center"/>
          </w:tcPr>
          <w:p w14:paraId="312BEA8A" w14:textId="77777777" w:rsidR="00870C14" w:rsidRDefault="0032337A">
            <w:pPr>
              <w:spacing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870C14" w14:paraId="0ABB39D4"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0ABB88C2"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一、营业总收入</w:t>
            </w:r>
          </w:p>
        </w:tc>
        <w:tc>
          <w:tcPr>
            <w:tcW w:w="2442" w:type="dxa"/>
            <w:tcBorders>
              <w:top w:val="single" w:sz="2" w:space="0" w:color="auto"/>
              <w:left w:val="single" w:sz="2" w:space="0" w:color="auto"/>
              <w:bottom w:val="single" w:sz="2" w:space="0" w:color="auto"/>
              <w:right w:val="single" w:sz="2" w:space="0" w:color="auto"/>
            </w:tcBorders>
            <w:vAlign w:val="center"/>
          </w:tcPr>
          <w:p w14:paraId="577A2AF4"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904,020,722.57</w:t>
            </w:r>
          </w:p>
        </w:tc>
        <w:tc>
          <w:tcPr>
            <w:tcW w:w="2155" w:type="dxa"/>
            <w:tcBorders>
              <w:top w:val="single" w:sz="2" w:space="0" w:color="auto"/>
              <w:left w:val="single" w:sz="2" w:space="0" w:color="auto"/>
              <w:bottom w:val="single" w:sz="2" w:space="0" w:color="auto"/>
              <w:right w:val="single" w:sz="2" w:space="0" w:color="auto"/>
            </w:tcBorders>
            <w:vAlign w:val="center"/>
          </w:tcPr>
          <w:p w14:paraId="04CEC07D"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818,356,021.84</w:t>
            </w:r>
          </w:p>
        </w:tc>
      </w:tr>
      <w:tr w:rsidR="00870C14" w14:paraId="109DBEE6"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4BA63941"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其中：营业收入</w:t>
            </w:r>
          </w:p>
        </w:tc>
        <w:tc>
          <w:tcPr>
            <w:tcW w:w="2442" w:type="dxa"/>
            <w:tcBorders>
              <w:top w:val="single" w:sz="2" w:space="0" w:color="auto"/>
              <w:left w:val="single" w:sz="2" w:space="0" w:color="auto"/>
              <w:bottom w:val="single" w:sz="2" w:space="0" w:color="auto"/>
              <w:right w:val="single" w:sz="2" w:space="0" w:color="auto"/>
            </w:tcBorders>
            <w:vAlign w:val="center"/>
          </w:tcPr>
          <w:p w14:paraId="42EF5824"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904,020,722.57</w:t>
            </w:r>
          </w:p>
        </w:tc>
        <w:tc>
          <w:tcPr>
            <w:tcW w:w="2155" w:type="dxa"/>
            <w:tcBorders>
              <w:top w:val="single" w:sz="2" w:space="0" w:color="auto"/>
              <w:left w:val="single" w:sz="2" w:space="0" w:color="auto"/>
              <w:bottom w:val="single" w:sz="2" w:space="0" w:color="auto"/>
              <w:right w:val="single" w:sz="2" w:space="0" w:color="auto"/>
            </w:tcBorders>
            <w:vAlign w:val="center"/>
          </w:tcPr>
          <w:p w14:paraId="73153BA3"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818,356,021.84</w:t>
            </w:r>
          </w:p>
        </w:tc>
      </w:tr>
      <w:tr w:rsidR="00870C14" w14:paraId="4F8527DF"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0EB13993" w14:textId="77777777" w:rsidR="00870C14" w:rsidRDefault="0032337A">
            <w:pPr>
              <w:spacing w:line="240" w:lineRule="exact"/>
              <w:ind w:firstLineChars="400" w:firstLine="720"/>
              <w:rPr>
                <w:rFonts w:ascii="宋体" w:eastAsia="宋体" w:hAnsi="宋体" w:cs="宋体"/>
                <w:sz w:val="18"/>
                <w:szCs w:val="18"/>
              </w:rPr>
            </w:pPr>
            <w:r>
              <w:rPr>
                <w:rFonts w:ascii="宋体" w:eastAsia="宋体" w:hAnsi="宋体" w:cs="宋体"/>
                <w:sz w:val="18"/>
                <w:szCs w:val="18"/>
              </w:rPr>
              <w:t>利息收入</w:t>
            </w:r>
          </w:p>
        </w:tc>
        <w:tc>
          <w:tcPr>
            <w:tcW w:w="2442" w:type="dxa"/>
            <w:tcBorders>
              <w:top w:val="single" w:sz="2" w:space="0" w:color="auto"/>
              <w:left w:val="single" w:sz="2" w:space="0" w:color="auto"/>
              <w:bottom w:val="single" w:sz="2" w:space="0" w:color="auto"/>
              <w:right w:val="single" w:sz="2" w:space="0" w:color="auto"/>
            </w:tcBorders>
            <w:vAlign w:val="center"/>
          </w:tcPr>
          <w:p w14:paraId="3FFA82D6" w14:textId="77777777" w:rsidR="00870C14" w:rsidRDefault="00870C14">
            <w:pPr>
              <w:spacing w:line="240" w:lineRule="exact"/>
              <w:jc w:val="right"/>
              <w:rPr>
                <w:rFonts w:ascii="宋体" w:eastAsia="宋体" w:hAnsi="宋体" w:cs="宋体"/>
                <w:sz w:val="18"/>
                <w:szCs w:val="18"/>
              </w:rPr>
            </w:pPr>
          </w:p>
        </w:tc>
        <w:tc>
          <w:tcPr>
            <w:tcW w:w="2155" w:type="dxa"/>
            <w:tcBorders>
              <w:top w:val="single" w:sz="2" w:space="0" w:color="auto"/>
              <w:left w:val="single" w:sz="2" w:space="0" w:color="auto"/>
              <w:bottom w:val="single" w:sz="2" w:space="0" w:color="auto"/>
              <w:right w:val="single" w:sz="2" w:space="0" w:color="auto"/>
            </w:tcBorders>
            <w:vAlign w:val="center"/>
          </w:tcPr>
          <w:p w14:paraId="087A1BB2" w14:textId="77777777" w:rsidR="00870C14" w:rsidRDefault="00870C14">
            <w:pPr>
              <w:spacing w:line="240" w:lineRule="exact"/>
              <w:jc w:val="right"/>
              <w:rPr>
                <w:rFonts w:ascii="宋体" w:eastAsia="宋体" w:hAnsi="宋体" w:cs="宋体"/>
                <w:sz w:val="18"/>
                <w:szCs w:val="18"/>
              </w:rPr>
            </w:pPr>
          </w:p>
        </w:tc>
      </w:tr>
      <w:tr w:rsidR="00870C14" w14:paraId="7595AC4B"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4257764B" w14:textId="77777777" w:rsidR="00870C14" w:rsidRDefault="0032337A">
            <w:pPr>
              <w:spacing w:line="240" w:lineRule="exact"/>
              <w:ind w:firstLineChars="400" w:firstLine="720"/>
              <w:rPr>
                <w:rFonts w:ascii="宋体" w:eastAsia="宋体" w:hAnsi="宋体" w:cs="宋体"/>
                <w:sz w:val="18"/>
                <w:szCs w:val="18"/>
              </w:rPr>
            </w:pPr>
            <w:r>
              <w:rPr>
                <w:rFonts w:ascii="宋体" w:eastAsia="宋体" w:hAnsi="宋体" w:cs="宋体"/>
                <w:sz w:val="18"/>
                <w:szCs w:val="18"/>
              </w:rPr>
              <w:t>已赚保费</w:t>
            </w:r>
          </w:p>
        </w:tc>
        <w:tc>
          <w:tcPr>
            <w:tcW w:w="2442" w:type="dxa"/>
            <w:tcBorders>
              <w:top w:val="single" w:sz="2" w:space="0" w:color="auto"/>
              <w:left w:val="single" w:sz="2" w:space="0" w:color="auto"/>
              <w:bottom w:val="single" w:sz="2" w:space="0" w:color="auto"/>
              <w:right w:val="single" w:sz="2" w:space="0" w:color="auto"/>
            </w:tcBorders>
            <w:vAlign w:val="center"/>
          </w:tcPr>
          <w:p w14:paraId="306204BF" w14:textId="77777777" w:rsidR="00870C14" w:rsidRDefault="00870C14">
            <w:pPr>
              <w:spacing w:line="240" w:lineRule="exact"/>
              <w:jc w:val="right"/>
              <w:rPr>
                <w:rFonts w:ascii="宋体" w:eastAsia="宋体" w:hAnsi="宋体" w:cs="宋体"/>
                <w:sz w:val="18"/>
                <w:szCs w:val="18"/>
              </w:rPr>
            </w:pPr>
          </w:p>
        </w:tc>
        <w:tc>
          <w:tcPr>
            <w:tcW w:w="2155" w:type="dxa"/>
            <w:tcBorders>
              <w:top w:val="single" w:sz="2" w:space="0" w:color="auto"/>
              <w:left w:val="single" w:sz="2" w:space="0" w:color="auto"/>
              <w:bottom w:val="single" w:sz="2" w:space="0" w:color="auto"/>
              <w:right w:val="single" w:sz="2" w:space="0" w:color="auto"/>
            </w:tcBorders>
            <w:vAlign w:val="center"/>
          </w:tcPr>
          <w:p w14:paraId="3B5CE3A3" w14:textId="77777777" w:rsidR="00870C14" w:rsidRDefault="00870C14">
            <w:pPr>
              <w:spacing w:line="240" w:lineRule="exact"/>
              <w:jc w:val="right"/>
              <w:rPr>
                <w:rFonts w:ascii="宋体" w:eastAsia="宋体" w:hAnsi="宋体" w:cs="宋体"/>
                <w:sz w:val="18"/>
                <w:szCs w:val="18"/>
              </w:rPr>
            </w:pPr>
          </w:p>
        </w:tc>
      </w:tr>
      <w:tr w:rsidR="00870C14" w14:paraId="432B2191"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09FFAF69" w14:textId="77777777" w:rsidR="00870C14" w:rsidRDefault="0032337A">
            <w:pPr>
              <w:spacing w:line="240" w:lineRule="exact"/>
              <w:ind w:firstLineChars="400" w:firstLine="720"/>
              <w:rPr>
                <w:rFonts w:ascii="宋体" w:eastAsia="宋体" w:hAnsi="宋体" w:cs="宋体"/>
                <w:sz w:val="18"/>
                <w:szCs w:val="18"/>
              </w:rPr>
            </w:pPr>
            <w:r>
              <w:rPr>
                <w:rFonts w:ascii="宋体" w:eastAsia="宋体" w:hAnsi="宋体" w:cs="宋体"/>
                <w:sz w:val="18"/>
                <w:szCs w:val="18"/>
              </w:rPr>
              <w:t>手续费及佣金收入</w:t>
            </w:r>
          </w:p>
        </w:tc>
        <w:tc>
          <w:tcPr>
            <w:tcW w:w="2442" w:type="dxa"/>
            <w:tcBorders>
              <w:top w:val="single" w:sz="2" w:space="0" w:color="auto"/>
              <w:left w:val="single" w:sz="2" w:space="0" w:color="auto"/>
              <w:bottom w:val="single" w:sz="2" w:space="0" w:color="auto"/>
              <w:right w:val="single" w:sz="2" w:space="0" w:color="auto"/>
            </w:tcBorders>
            <w:vAlign w:val="center"/>
          </w:tcPr>
          <w:p w14:paraId="30F913DB" w14:textId="77777777" w:rsidR="00870C14" w:rsidRDefault="00870C14">
            <w:pPr>
              <w:spacing w:line="240" w:lineRule="exact"/>
              <w:jc w:val="right"/>
              <w:rPr>
                <w:rFonts w:ascii="宋体" w:eastAsia="宋体" w:hAnsi="宋体" w:cs="宋体"/>
                <w:sz w:val="18"/>
                <w:szCs w:val="18"/>
              </w:rPr>
            </w:pPr>
          </w:p>
        </w:tc>
        <w:tc>
          <w:tcPr>
            <w:tcW w:w="2155" w:type="dxa"/>
            <w:tcBorders>
              <w:top w:val="single" w:sz="2" w:space="0" w:color="auto"/>
              <w:left w:val="single" w:sz="2" w:space="0" w:color="auto"/>
              <w:bottom w:val="single" w:sz="2" w:space="0" w:color="auto"/>
              <w:right w:val="single" w:sz="2" w:space="0" w:color="auto"/>
            </w:tcBorders>
            <w:vAlign w:val="center"/>
          </w:tcPr>
          <w:p w14:paraId="5E7B81B0" w14:textId="77777777" w:rsidR="00870C14" w:rsidRDefault="00870C14">
            <w:pPr>
              <w:spacing w:line="240" w:lineRule="exact"/>
              <w:jc w:val="right"/>
              <w:rPr>
                <w:rFonts w:ascii="宋体" w:eastAsia="宋体" w:hAnsi="宋体" w:cs="宋体"/>
                <w:sz w:val="18"/>
                <w:szCs w:val="18"/>
              </w:rPr>
            </w:pPr>
          </w:p>
        </w:tc>
      </w:tr>
      <w:tr w:rsidR="00870C14" w14:paraId="6B851D4C"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68B38F57" w14:textId="77777777" w:rsidR="00870C14" w:rsidRDefault="0032337A">
            <w:pPr>
              <w:spacing w:before="40" w:after="40" w:line="240" w:lineRule="exact"/>
              <w:rPr>
                <w:rFonts w:ascii="宋体" w:eastAsia="宋体" w:hAnsi="宋体" w:cs="宋体"/>
                <w:sz w:val="18"/>
                <w:szCs w:val="18"/>
              </w:rPr>
            </w:pPr>
            <w:r>
              <w:rPr>
                <w:rFonts w:ascii="宋体" w:eastAsia="宋体" w:hAnsi="宋体" w:cs="宋体"/>
                <w:sz w:val="18"/>
                <w:szCs w:val="18"/>
              </w:rPr>
              <w:t>二、营业总成本</w:t>
            </w:r>
          </w:p>
        </w:tc>
        <w:tc>
          <w:tcPr>
            <w:tcW w:w="2442" w:type="dxa"/>
            <w:tcBorders>
              <w:top w:val="single" w:sz="2" w:space="0" w:color="auto"/>
              <w:left w:val="single" w:sz="2" w:space="0" w:color="auto"/>
              <w:bottom w:val="single" w:sz="2" w:space="0" w:color="auto"/>
              <w:right w:val="single" w:sz="2" w:space="0" w:color="auto"/>
            </w:tcBorders>
            <w:vAlign w:val="center"/>
          </w:tcPr>
          <w:p w14:paraId="4B8EEA60"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907,515,317.74</w:t>
            </w:r>
          </w:p>
        </w:tc>
        <w:tc>
          <w:tcPr>
            <w:tcW w:w="2155" w:type="dxa"/>
            <w:tcBorders>
              <w:top w:val="single" w:sz="2" w:space="0" w:color="auto"/>
              <w:left w:val="single" w:sz="2" w:space="0" w:color="auto"/>
              <w:bottom w:val="single" w:sz="2" w:space="0" w:color="auto"/>
              <w:right w:val="single" w:sz="2" w:space="0" w:color="auto"/>
            </w:tcBorders>
            <w:vAlign w:val="center"/>
          </w:tcPr>
          <w:p w14:paraId="44C242AF"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825,255,963.66</w:t>
            </w:r>
          </w:p>
        </w:tc>
      </w:tr>
      <w:tr w:rsidR="00870C14" w14:paraId="1C5BF61E"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6CC1D1C3" w14:textId="77777777" w:rsidR="00870C14" w:rsidRDefault="0032337A">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其中：营业成本</w:t>
            </w:r>
          </w:p>
        </w:tc>
        <w:tc>
          <w:tcPr>
            <w:tcW w:w="2442" w:type="dxa"/>
            <w:tcBorders>
              <w:top w:val="single" w:sz="2" w:space="0" w:color="auto"/>
              <w:left w:val="single" w:sz="2" w:space="0" w:color="auto"/>
              <w:bottom w:val="single" w:sz="2" w:space="0" w:color="auto"/>
              <w:right w:val="single" w:sz="2" w:space="0" w:color="auto"/>
            </w:tcBorders>
            <w:vAlign w:val="center"/>
          </w:tcPr>
          <w:p w14:paraId="62990812"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808,659,656.99</w:t>
            </w:r>
          </w:p>
        </w:tc>
        <w:tc>
          <w:tcPr>
            <w:tcW w:w="2155" w:type="dxa"/>
            <w:tcBorders>
              <w:top w:val="single" w:sz="2" w:space="0" w:color="auto"/>
              <w:left w:val="single" w:sz="2" w:space="0" w:color="auto"/>
              <w:bottom w:val="single" w:sz="2" w:space="0" w:color="auto"/>
              <w:right w:val="single" w:sz="2" w:space="0" w:color="auto"/>
            </w:tcBorders>
            <w:vAlign w:val="center"/>
          </w:tcPr>
          <w:p w14:paraId="23D7797A"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729,763,963.40</w:t>
            </w:r>
          </w:p>
        </w:tc>
      </w:tr>
      <w:tr w:rsidR="00870C14" w14:paraId="3B61B472"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0EFDAA9A" w14:textId="77777777" w:rsidR="00870C14" w:rsidRDefault="0032337A">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利息支出</w:t>
            </w:r>
          </w:p>
        </w:tc>
        <w:tc>
          <w:tcPr>
            <w:tcW w:w="2442" w:type="dxa"/>
            <w:tcBorders>
              <w:top w:val="single" w:sz="2" w:space="0" w:color="auto"/>
              <w:left w:val="single" w:sz="2" w:space="0" w:color="auto"/>
              <w:bottom w:val="single" w:sz="2" w:space="0" w:color="auto"/>
              <w:right w:val="single" w:sz="2" w:space="0" w:color="auto"/>
            </w:tcBorders>
            <w:vAlign w:val="center"/>
          </w:tcPr>
          <w:p w14:paraId="34869749" w14:textId="77777777" w:rsidR="00870C14" w:rsidRDefault="00870C14">
            <w:pPr>
              <w:spacing w:line="240" w:lineRule="exact"/>
              <w:jc w:val="right"/>
              <w:rPr>
                <w:rFonts w:ascii="宋体" w:eastAsia="宋体" w:hAnsi="宋体" w:cs="宋体"/>
                <w:sz w:val="18"/>
                <w:szCs w:val="18"/>
              </w:rPr>
            </w:pPr>
          </w:p>
        </w:tc>
        <w:tc>
          <w:tcPr>
            <w:tcW w:w="2155" w:type="dxa"/>
            <w:tcBorders>
              <w:top w:val="single" w:sz="2" w:space="0" w:color="auto"/>
              <w:left w:val="single" w:sz="2" w:space="0" w:color="auto"/>
              <w:bottom w:val="single" w:sz="2" w:space="0" w:color="auto"/>
              <w:right w:val="single" w:sz="2" w:space="0" w:color="auto"/>
            </w:tcBorders>
            <w:vAlign w:val="center"/>
          </w:tcPr>
          <w:p w14:paraId="2A668DFC" w14:textId="77777777" w:rsidR="00870C14" w:rsidRDefault="00870C14">
            <w:pPr>
              <w:spacing w:line="240" w:lineRule="exact"/>
              <w:jc w:val="right"/>
              <w:rPr>
                <w:rFonts w:ascii="宋体" w:eastAsia="宋体" w:hAnsi="宋体" w:cs="宋体"/>
                <w:sz w:val="18"/>
                <w:szCs w:val="18"/>
              </w:rPr>
            </w:pPr>
          </w:p>
        </w:tc>
      </w:tr>
      <w:tr w:rsidR="00870C14" w14:paraId="03B91072"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2E544039" w14:textId="77777777" w:rsidR="00870C14" w:rsidRDefault="0032337A">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手续费及佣金支出</w:t>
            </w:r>
          </w:p>
        </w:tc>
        <w:tc>
          <w:tcPr>
            <w:tcW w:w="2442" w:type="dxa"/>
            <w:tcBorders>
              <w:top w:val="single" w:sz="2" w:space="0" w:color="auto"/>
              <w:left w:val="single" w:sz="2" w:space="0" w:color="auto"/>
              <w:bottom w:val="single" w:sz="2" w:space="0" w:color="auto"/>
              <w:right w:val="single" w:sz="2" w:space="0" w:color="auto"/>
            </w:tcBorders>
            <w:vAlign w:val="center"/>
          </w:tcPr>
          <w:p w14:paraId="71309722" w14:textId="77777777" w:rsidR="00870C14" w:rsidRDefault="00870C14">
            <w:pPr>
              <w:spacing w:line="240" w:lineRule="exact"/>
              <w:jc w:val="right"/>
              <w:rPr>
                <w:rFonts w:ascii="宋体" w:eastAsia="宋体" w:hAnsi="宋体" w:cs="宋体"/>
                <w:sz w:val="18"/>
                <w:szCs w:val="18"/>
              </w:rPr>
            </w:pPr>
          </w:p>
        </w:tc>
        <w:tc>
          <w:tcPr>
            <w:tcW w:w="2155" w:type="dxa"/>
            <w:tcBorders>
              <w:top w:val="single" w:sz="2" w:space="0" w:color="auto"/>
              <w:left w:val="single" w:sz="2" w:space="0" w:color="auto"/>
              <w:bottom w:val="single" w:sz="2" w:space="0" w:color="auto"/>
              <w:right w:val="single" w:sz="2" w:space="0" w:color="auto"/>
            </w:tcBorders>
            <w:vAlign w:val="center"/>
          </w:tcPr>
          <w:p w14:paraId="7022D7AE" w14:textId="77777777" w:rsidR="00870C14" w:rsidRDefault="00870C14">
            <w:pPr>
              <w:spacing w:line="240" w:lineRule="exact"/>
              <w:jc w:val="right"/>
              <w:rPr>
                <w:rFonts w:ascii="宋体" w:eastAsia="宋体" w:hAnsi="宋体" w:cs="宋体"/>
                <w:sz w:val="18"/>
                <w:szCs w:val="18"/>
              </w:rPr>
            </w:pPr>
          </w:p>
        </w:tc>
      </w:tr>
      <w:tr w:rsidR="00870C14" w14:paraId="46716595"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6DB89DFC" w14:textId="77777777" w:rsidR="00870C14" w:rsidRDefault="0032337A">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退保金</w:t>
            </w:r>
          </w:p>
        </w:tc>
        <w:tc>
          <w:tcPr>
            <w:tcW w:w="2442" w:type="dxa"/>
            <w:tcBorders>
              <w:top w:val="single" w:sz="2" w:space="0" w:color="auto"/>
              <w:left w:val="single" w:sz="2" w:space="0" w:color="auto"/>
              <w:bottom w:val="single" w:sz="2" w:space="0" w:color="auto"/>
              <w:right w:val="single" w:sz="2" w:space="0" w:color="auto"/>
            </w:tcBorders>
            <w:vAlign w:val="center"/>
          </w:tcPr>
          <w:p w14:paraId="5E91ABB4" w14:textId="77777777" w:rsidR="00870C14" w:rsidRDefault="00870C14">
            <w:pPr>
              <w:spacing w:line="240" w:lineRule="exact"/>
              <w:jc w:val="right"/>
              <w:rPr>
                <w:rFonts w:ascii="宋体" w:eastAsia="宋体" w:hAnsi="宋体" w:cs="宋体"/>
                <w:sz w:val="18"/>
                <w:szCs w:val="18"/>
              </w:rPr>
            </w:pPr>
          </w:p>
        </w:tc>
        <w:tc>
          <w:tcPr>
            <w:tcW w:w="2155" w:type="dxa"/>
            <w:tcBorders>
              <w:top w:val="single" w:sz="2" w:space="0" w:color="auto"/>
              <w:left w:val="single" w:sz="2" w:space="0" w:color="auto"/>
              <w:bottom w:val="single" w:sz="2" w:space="0" w:color="auto"/>
              <w:right w:val="single" w:sz="2" w:space="0" w:color="auto"/>
            </w:tcBorders>
            <w:vAlign w:val="center"/>
          </w:tcPr>
          <w:p w14:paraId="15750C9B" w14:textId="77777777" w:rsidR="00870C14" w:rsidRDefault="00870C14">
            <w:pPr>
              <w:spacing w:line="240" w:lineRule="exact"/>
              <w:jc w:val="right"/>
              <w:rPr>
                <w:rFonts w:ascii="宋体" w:eastAsia="宋体" w:hAnsi="宋体" w:cs="宋体"/>
                <w:sz w:val="18"/>
                <w:szCs w:val="18"/>
              </w:rPr>
            </w:pPr>
          </w:p>
        </w:tc>
      </w:tr>
      <w:tr w:rsidR="00870C14" w14:paraId="483988B1"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0752E5B7" w14:textId="77777777" w:rsidR="00870C14" w:rsidRDefault="0032337A">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赔付支出净额</w:t>
            </w:r>
          </w:p>
        </w:tc>
        <w:tc>
          <w:tcPr>
            <w:tcW w:w="2442" w:type="dxa"/>
            <w:tcBorders>
              <w:top w:val="single" w:sz="2" w:space="0" w:color="auto"/>
              <w:left w:val="single" w:sz="2" w:space="0" w:color="auto"/>
              <w:bottom w:val="single" w:sz="2" w:space="0" w:color="auto"/>
              <w:right w:val="single" w:sz="2" w:space="0" w:color="auto"/>
            </w:tcBorders>
            <w:vAlign w:val="center"/>
          </w:tcPr>
          <w:p w14:paraId="12435621" w14:textId="77777777" w:rsidR="00870C14" w:rsidRDefault="00870C14">
            <w:pPr>
              <w:spacing w:line="240" w:lineRule="exact"/>
              <w:jc w:val="right"/>
              <w:rPr>
                <w:rFonts w:ascii="宋体" w:eastAsia="宋体" w:hAnsi="宋体" w:cs="宋体"/>
                <w:sz w:val="18"/>
                <w:szCs w:val="18"/>
              </w:rPr>
            </w:pPr>
          </w:p>
        </w:tc>
        <w:tc>
          <w:tcPr>
            <w:tcW w:w="2155" w:type="dxa"/>
            <w:tcBorders>
              <w:top w:val="single" w:sz="2" w:space="0" w:color="auto"/>
              <w:left w:val="single" w:sz="2" w:space="0" w:color="auto"/>
              <w:bottom w:val="single" w:sz="2" w:space="0" w:color="auto"/>
              <w:right w:val="single" w:sz="2" w:space="0" w:color="auto"/>
            </w:tcBorders>
            <w:vAlign w:val="center"/>
          </w:tcPr>
          <w:p w14:paraId="3C4BEFC1" w14:textId="77777777" w:rsidR="00870C14" w:rsidRDefault="00870C14">
            <w:pPr>
              <w:spacing w:line="240" w:lineRule="exact"/>
              <w:jc w:val="right"/>
              <w:rPr>
                <w:rFonts w:ascii="宋体" w:eastAsia="宋体" w:hAnsi="宋体" w:cs="宋体"/>
                <w:sz w:val="18"/>
                <w:szCs w:val="18"/>
              </w:rPr>
            </w:pPr>
          </w:p>
        </w:tc>
      </w:tr>
      <w:tr w:rsidR="00870C14" w14:paraId="1E0DCAE8"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623DD660" w14:textId="77777777" w:rsidR="00870C14" w:rsidRDefault="0032337A">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提取保险责任准备金净额</w:t>
            </w:r>
          </w:p>
        </w:tc>
        <w:tc>
          <w:tcPr>
            <w:tcW w:w="2442" w:type="dxa"/>
            <w:tcBorders>
              <w:top w:val="single" w:sz="2" w:space="0" w:color="auto"/>
              <w:left w:val="single" w:sz="2" w:space="0" w:color="auto"/>
              <w:bottom w:val="single" w:sz="2" w:space="0" w:color="auto"/>
              <w:right w:val="single" w:sz="2" w:space="0" w:color="auto"/>
            </w:tcBorders>
            <w:vAlign w:val="center"/>
          </w:tcPr>
          <w:p w14:paraId="7956062D" w14:textId="77777777" w:rsidR="00870C14" w:rsidRDefault="00870C14">
            <w:pPr>
              <w:spacing w:line="240" w:lineRule="exact"/>
              <w:jc w:val="right"/>
              <w:rPr>
                <w:rFonts w:ascii="宋体" w:eastAsia="宋体" w:hAnsi="宋体" w:cs="宋体"/>
                <w:sz w:val="18"/>
                <w:szCs w:val="18"/>
              </w:rPr>
            </w:pPr>
          </w:p>
        </w:tc>
        <w:tc>
          <w:tcPr>
            <w:tcW w:w="2155" w:type="dxa"/>
            <w:tcBorders>
              <w:top w:val="single" w:sz="2" w:space="0" w:color="auto"/>
              <w:left w:val="single" w:sz="2" w:space="0" w:color="auto"/>
              <w:bottom w:val="single" w:sz="2" w:space="0" w:color="auto"/>
              <w:right w:val="single" w:sz="2" w:space="0" w:color="auto"/>
            </w:tcBorders>
            <w:vAlign w:val="center"/>
          </w:tcPr>
          <w:p w14:paraId="7437DC5D" w14:textId="77777777" w:rsidR="00870C14" w:rsidRDefault="00870C14">
            <w:pPr>
              <w:spacing w:line="240" w:lineRule="exact"/>
              <w:jc w:val="right"/>
              <w:rPr>
                <w:rFonts w:ascii="宋体" w:eastAsia="宋体" w:hAnsi="宋体" w:cs="宋体"/>
                <w:sz w:val="18"/>
                <w:szCs w:val="18"/>
              </w:rPr>
            </w:pPr>
          </w:p>
        </w:tc>
      </w:tr>
      <w:tr w:rsidR="00870C14" w14:paraId="0F543353"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122DE825" w14:textId="77777777" w:rsidR="00870C14" w:rsidRDefault="0032337A">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保单红利支出</w:t>
            </w:r>
          </w:p>
        </w:tc>
        <w:tc>
          <w:tcPr>
            <w:tcW w:w="2442" w:type="dxa"/>
            <w:tcBorders>
              <w:top w:val="single" w:sz="2" w:space="0" w:color="auto"/>
              <w:left w:val="single" w:sz="2" w:space="0" w:color="auto"/>
              <w:bottom w:val="single" w:sz="2" w:space="0" w:color="auto"/>
              <w:right w:val="single" w:sz="2" w:space="0" w:color="auto"/>
            </w:tcBorders>
            <w:vAlign w:val="center"/>
          </w:tcPr>
          <w:p w14:paraId="062FA052" w14:textId="77777777" w:rsidR="00870C14" w:rsidRDefault="00870C14">
            <w:pPr>
              <w:spacing w:line="240" w:lineRule="exact"/>
              <w:jc w:val="right"/>
              <w:rPr>
                <w:rFonts w:ascii="宋体" w:eastAsia="宋体" w:hAnsi="宋体" w:cs="宋体"/>
                <w:sz w:val="18"/>
                <w:szCs w:val="18"/>
              </w:rPr>
            </w:pPr>
          </w:p>
        </w:tc>
        <w:tc>
          <w:tcPr>
            <w:tcW w:w="2155" w:type="dxa"/>
            <w:tcBorders>
              <w:top w:val="single" w:sz="2" w:space="0" w:color="auto"/>
              <w:left w:val="single" w:sz="2" w:space="0" w:color="auto"/>
              <w:bottom w:val="single" w:sz="2" w:space="0" w:color="auto"/>
              <w:right w:val="single" w:sz="2" w:space="0" w:color="auto"/>
            </w:tcBorders>
            <w:vAlign w:val="center"/>
          </w:tcPr>
          <w:p w14:paraId="6C262B33" w14:textId="77777777" w:rsidR="00870C14" w:rsidRDefault="00870C14">
            <w:pPr>
              <w:spacing w:line="240" w:lineRule="exact"/>
              <w:jc w:val="right"/>
              <w:rPr>
                <w:rFonts w:ascii="宋体" w:eastAsia="宋体" w:hAnsi="宋体" w:cs="宋体"/>
                <w:sz w:val="18"/>
                <w:szCs w:val="18"/>
              </w:rPr>
            </w:pPr>
          </w:p>
        </w:tc>
      </w:tr>
      <w:tr w:rsidR="00870C14" w14:paraId="3CA799A2"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2C41AAEE" w14:textId="77777777" w:rsidR="00870C14" w:rsidRDefault="0032337A">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分保费用</w:t>
            </w:r>
          </w:p>
        </w:tc>
        <w:tc>
          <w:tcPr>
            <w:tcW w:w="2442" w:type="dxa"/>
            <w:tcBorders>
              <w:top w:val="single" w:sz="2" w:space="0" w:color="auto"/>
              <w:left w:val="single" w:sz="2" w:space="0" w:color="auto"/>
              <w:bottom w:val="single" w:sz="2" w:space="0" w:color="auto"/>
              <w:right w:val="single" w:sz="2" w:space="0" w:color="auto"/>
            </w:tcBorders>
            <w:vAlign w:val="center"/>
          </w:tcPr>
          <w:p w14:paraId="6E4733A4" w14:textId="77777777" w:rsidR="00870C14" w:rsidRDefault="00870C14">
            <w:pPr>
              <w:spacing w:line="240" w:lineRule="exact"/>
              <w:jc w:val="right"/>
              <w:rPr>
                <w:rFonts w:ascii="宋体" w:eastAsia="宋体" w:hAnsi="宋体" w:cs="宋体"/>
                <w:sz w:val="18"/>
                <w:szCs w:val="18"/>
              </w:rPr>
            </w:pPr>
          </w:p>
        </w:tc>
        <w:tc>
          <w:tcPr>
            <w:tcW w:w="2155" w:type="dxa"/>
            <w:tcBorders>
              <w:top w:val="single" w:sz="2" w:space="0" w:color="auto"/>
              <w:left w:val="single" w:sz="2" w:space="0" w:color="auto"/>
              <w:bottom w:val="single" w:sz="2" w:space="0" w:color="auto"/>
              <w:right w:val="single" w:sz="2" w:space="0" w:color="auto"/>
            </w:tcBorders>
            <w:vAlign w:val="center"/>
          </w:tcPr>
          <w:p w14:paraId="3C9509D9" w14:textId="77777777" w:rsidR="00870C14" w:rsidRDefault="00870C14">
            <w:pPr>
              <w:spacing w:line="240" w:lineRule="exact"/>
              <w:jc w:val="right"/>
              <w:rPr>
                <w:rFonts w:ascii="宋体" w:eastAsia="宋体" w:hAnsi="宋体" w:cs="宋体"/>
                <w:sz w:val="18"/>
                <w:szCs w:val="18"/>
              </w:rPr>
            </w:pPr>
          </w:p>
        </w:tc>
      </w:tr>
      <w:tr w:rsidR="00870C14" w14:paraId="0B5A66D4"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04BDA07D" w14:textId="77777777" w:rsidR="00870C14" w:rsidRDefault="0032337A">
            <w:pPr>
              <w:spacing w:line="240" w:lineRule="exact"/>
              <w:ind w:firstLineChars="400" w:firstLine="720"/>
              <w:rPr>
                <w:rFonts w:ascii="宋体" w:eastAsia="宋体" w:hAnsi="宋体" w:cs="宋体"/>
                <w:sz w:val="18"/>
                <w:szCs w:val="18"/>
              </w:rPr>
            </w:pPr>
            <w:r>
              <w:rPr>
                <w:rFonts w:ascii="宋体" w:eastAsia="宋体" w:hAnsi="宋体" w:cs="宋体"/>
                <w:sz w:val="18"/>
                <w:szCs w:val="18"/>
              </w:rPr>
              <w:t>税金及附加</w:t>
            </w:r>
          </w:p>
        </w:tc>
        <w:tc>
          <w:tcPr>
            <w:tcW w:w="2442" w:type="dxa"/>
            <w:tcBorders>
              <w:top w:val="single" w:sz="2" w:space="0" w:color="auto"/>
              <w:left w:val="single" w:sz="2" w:space="0" w:color="auto"/>
              <w:bottom w:val="single" w:sz="2" w:space="0" w:color="auto"/>
              <w:right w:val="single" w:sz="2" w:space="0" w:color="auto"/>
            </w:tcBorders>
            <w:vAlign w:val="center"/>
          </w:tcPr>
          <w:p w14:paraId="79C29D92"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2,590,631.14</w:t>
            </w:r>
          </w:p>
        </w:tc>
        <w:tc>
          <w:tcPr>
            <w:tcW w:w="2155" w:type="dxa"/>
            <w:tcBorders>
              <w:top w:val="single" w:sz="2" w:space="0" w:color="auto"/>
              <w:left w:val="single" w:sz="2" w:space="0" w:color="auto"/>
              <w:bottom w:val="single" w:sz="2" w:space="0" w:color="auto"/>
              <w:right w:val="single" w:sz="2" w:space="0" w:color="auto"/>
            </w:tcBorders>
            <w:vAlign w:val="center"/>
          </w:tcPr>
          <w:p w14:paraId="3A23D2CA"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3,167,357.61</w:t>
            </w:r>
          </w:p>
        </w:tc>
      </w:tr>
      <w:tr w:rsidR="00870C14" w14:paraId="0CFF396E"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26278585" w14:textId="77777777" w:rsidR="00870C14" w:rsidRDefault="0032337A">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销售费用</w:t>
            </w:r>
          </w:p>
        </w:tc>
        <w:tc>
          <w:tcPr>
            <w:tcW w:w="2442" w:type="dxa"/>
            <w:tcBorders>
              <w:top w:val="single" w:sz="2" w:space="0" w:color="auto"/>
              <w:left w:val="single" w:sz="2" w:space="0" w:color="auto"/>
              <w:bottom w:val="single" w:sz="2" w:space="0" w:color="auto"/>
              <w:right w:val="single" w:sz="2" w:space="0" w:color="auto"/>
            </w:tcBorders>
            <w:vAlign w:val="center"/>
          </w:tcPr>
          <w:p w14:paraId="553A0320"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44,048,656.70</w:t>
            </w:r>
          </w:p>
        </w:tc>
        <w:tc>
          <w:tcPr>
            <w:tcW w:w="2155" w:type="dxa"/>
            <w:tcBorders>
              <w:top w:val="single" w:sz="2" w:space="0" w:color="auto"/>
              <w:left w:val="single" w:sz="2" w:space="0" w:color="auto"/>
              <w:bottom w:val="single" w:sz="2" w:space="0" w:color="auto"/>
              <w:right w:val="single" w:sz="2" w:space="0" w:color="auto"/>
            </w:tcBorders>
            <w:vAlign w:val="center"/>
          </w:tcPr>
          <w:p w14:paraId="2D96CB3A"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37,122,000.08</w:t>
            </w:r>
          </w:p>
        </w:tc>
      </w:tr>
      <w:tr w:rsidR="00870C14" w14:paraId="4AE34FBE"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364ADDC5" w14:textId="77777777" w:rsidR="00870C14" w:rsidRDefault="0032337A">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管理费用</w:t>
            </w:r>
          </w:p>
        </w:tc>
        <w:tc>
          <w:tcPr>
            <w:tcW w:w="2442" w:type="dxa"/>
            <w:tcBorders>
              <w:top w:val="single" w:sz="2" w:space="0" w:color="auto"/>
              <w:left w:val="single" w:sz="2" w:space="0" w:color="auto"/>
              <w:bottom w:val="single" w:sz="2" w:space="0" w:color="auto"/>
              <w:right w:val="single" w:sz="2" w:space="0" w:color="auto"/>
            </w:tcBorders>
            <w:vAlign w:val="center"/>
          </w:tcPr>
          <w:p w14:paraId="712A99DE"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41,420,859.21</w:t>
            </w:r>
          </w:p>
        </w:tc>
        <w:tc>
          <w:tcPr>
            <w:tcW w:w="2155" w:type="dxa"/>
            <w:tcBorders>
              <w:top w:val="single" w:sz="2" w:space="0" w:color="auto"/>
              <w:left w:val="single" w:sz="2" w:space="0" w:color="auto"/>
              <w:bottom w:val="single" w:sz="2" w:space="0" w:color="auto"/>
              <w:right w:val="single" w:sz="2" w:space="0" w:color="auto"/>
            </w:tcBorders>
            <w:vAlign w:val="center"/>
          </w:tcPr>
          <w:p w14:paraId="0A5DC88C"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38,196,302.16</w:t>
            </w:r>
          </w:p>
        </w:tc>
      </w:tr>
      <w:tr w:rsidR="00870C14" w14:paraId="7A205C6F"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0D76FE4C" w14:textId="77777777" w:rsidR="00870C14" w:rsidRDefault="0032337A">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研发费用</w:t>
            </w:r>
          </w:p>
        </w:tc>
        <w:tc>
          <w:tcPr>
            <w:tcW w:w="2442" w:type="dxa"/>
            <w:tcBorders>
              <w:top w:val="single" w:sz="2" w:space="0" w:color="auto"/>
              <w:left w:val="single" w:sz="2" w:space="0" w:color="auto"/>
              <w:bottom w:val="single" w:sz="2" w:space="0" w:color="auto"/>
              <w:right w:val="single" w:sz="2" w:space="0" w:color="auto"/>
            </w:tcBorders>
            <w:vAlign w:val="center"/>
          </w:tcPr>
          <w:p w14:paraId="29066E05" w14:textId="77777777" w:rsidR="00870C14" w:rsidRDefault="00870C14">
            <w:pPr>
              <w:spacing w:line="240" w:lineRule="exact"/>
              <w:jc w:val="right"/>
              <w:rPr>
                <w:rFonts w:ascii="宋体" w:eastAsia="宋体" w:hAnsi="宋体" w:cs="宋体"/>
                <w:sz w:val="18"/>
                <w:szCs w:val="18"/>
              </w:rPr>
            </w:pPr>
          </w:p>
        </w:tc>
        <w:tc>
          <w:tcPr>
            <w:tcW w:w="2155" w:type="dxa"/>
            <w:tcBorders>
              <w:top w:val="single" w:sz="2" w:space="0" w:color="auto"/>
              <w:left w:val="single" w:sz="2" w:space="0" w:color="auto"/>
              <w:bottom w:val="single" w:sz="2" w:space="0" w:color="auto"/>
              <w:right w:val="single" w:sz="2" w:space="0" w:color="auto"/>
            </w:tcBorders>
            <w:vAlign w:val="center"/>
          </w:tcPr>
          <w:p w14:paraId="76B7896F" w14:textId="77777777" w:rsidR="00870C14" w:rsidRDefault="00870C14">
            <w:pPr>
              <w:spacing w:line="240" w:lineRule="exact"/>
              <w:jc w:val="right"/>
              <w:rPr>
                <w:rFonts w:ascii="宋体" w:eastAsia="宋体" w:hAnsi="宋体" w:cs="宋体"/>
                <w:sz w:val="18"/>
                <w:szCs w:val="18"/>
              </w:rPr>
            </w:pPr>
          </w:p>
        </w:tc>
      </w:tr>
      <w:tr w:rsidR="00870C14" w14:paraId="57665C65"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46870AEE" w14:textId="77777777" w:rsidR="00870C14" w:rsidRDefault="0032337A">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财务费用</w:t>
            </w:r>
          </w:p>
        </w:tc>
        <w:tc>
          <w:tcPr>
            <w:tcW w:w="2442" w:type="dxa"/>
            <w:tcBorders>
              <w:top w:val="single" w:sz="2" w:space="0" w:color="auto"/>
              <w:left w:val="single" w:sz="2" w:space="0" w:color="auto"/>
              <w:bottom w:val="single" w:sz="2" w:space="0" w:color="auto"/>
              <w:right w:val="single" w:sz="2" w:space="0" w:color="auto"/>
            </w:tcBorders>
            <w:vAlign w:val="center"/>
          </w:tcPr>
          <w:p w14:paraId="45BB28FF"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10,795,513.70</w:t>
            </w:r>
          </w:p>
        </w:tc>
        <w:tc>
          <w:tcPr>
            <w:tcW w:w="2155" w:type="dxa"/>
            <w:tcBorders>
              <w:top w:val="single" w:sz="2" w:space="0" w:color="auto"/>
              <w:left w:val="single" w:sz="2" w:space="0" w:color="auto"/>
              <w:bottom w:val="single" w:sz="2" w:space="0" w:color="auto"/>
              <w:right w:val="single" w:sz="2" w:space="0" w:color="auto"/>
            </w:tcBorders>
            <w:vAlign w:val="center"/>
          </w:tcPr>
          <w:p w14:paraId="3820A4FD"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17,006,340.41</w:t>
            </w:r>
          </w:p>
        </w:tc>
      </w:tr>
      <w:tr w:rsidR="00870C14" w14:paraId="1B245B7A"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0CF36A68" w14:textId="77777777" w:rsidR="00870C14" w:rsidRDefault="0032337A">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其中：利息费用</w:t>
            </w:r>
          </w:p>
        </w:tc>
        <w:tc>
          <w:tcPr>
            <w:tcW w:w="2442" w:type="dxa"/>
            <w:tcBorders>
              <w:top w:val="single" w:sz="2" w:space="0" w:color="auto"/>
              <w:left w:val="single" w:sz="2" w:space="0" w:color="auto"/>
              <w:bottom w:val="single" w:sz="2" w:space="0" w:color="auto"/>
              <w:right w:val="single" w:sz="2" w:space="0" w:color="auto"/>
            </w:tcBorders>
            <w:vAlign w:val="center"/>
          </w:tcPr>
          <w:p w14:paraId="7145D7D8"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14,682,803.50</w:t>
            </w:r>
          </w:p>
        </w:tc>
        <w:tc>
          <w:tcPr>
            <w:tcW w:w="2155" w:type="dxa"/>
            <w:tcBorders>
              <w:top w:val="single" w:sz="2" w:space="0" w:color="auto"/>
              <w:left w:val="single" w:sz="2" w:space="0" w:color="auto"/>
              <w:bottom w:val="single" w:sz="2" w:space="0" w:color="auto"/>
              <w:right w:val="single" w:sz="2" w:space="0" w:color="auto"/>
            </w:tcBorders>
            <w:vAlign w:val="center"/>
          </w:tcPr>
          <w:p w14:paraId="1F765EED"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15,490,498.28</w:t>
            </w:r>
          </w:p>
        </w:tc>
      </w:tr>
      <w:tr w:rsidR="00870C14" w14:paraId="74F34A60"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5CD625B2" w14:textId="77777777" w:rsidR="00870C14" w:rsidRDefault="0032337A">
            <w:pPr>
              <w:spacing w:before="40" w:after="40" w:line="240" w:lineRule="exact"/>
              <w:ind w:firstLineChars="800" w:firstLine="1440"/>
              <w:rPr>
                <w:rFonts w:ascii="宋体" w:eastAsia="宋体" w:hAnsi="宋体" w:cs="宋体"/>
                <w:sz w:val="18"/>
                <w:szCs w:val="18"/>
              </w:rPr>
            </w:pPr>
            <w:r>
              <w:rPr>
                <w:rFonts w:ascii="宋体" w:eastAsia="宋体" w:hAnsi="宋体" w:cs="宋体"/>
                <w:sz w:val="18"/>
                <w:szCs w:val="18"/>
              </w:rPr>
              <w:t>利息收入</w:t>
            </w:r>
          </w:p>
        </w:tc>
        <w:tc>
          <w:tcPr>
            <w:tcW w:w="2442" w:type="dxa"/>
            <w:tcBorders>
              <w:top w:val="single" w:sz="2" w:space="0" w:color="auto"/>
              <w:left w:val="single" w:sz="2" w:space="0" w:color="auto"/>
              <w:bottom w:val="single" w:sz="2" w:space="0" w:color="auto"/>
              <w:right w:val="single" w:sz="2" w:space="0" w:color="auto"/>
            </w:tcBorders>
            <w:vAlign w:val="center"/>
          </w:tcPr>
          <w:p w14:paraId="1E70F75B"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475,222.96</w:t>
            </w:r>
          </w:p>
        </w:tc>
        <w:tc>
          <w:tcPr>
            <w:tcW w:w="2155" w:type="dxa"/>
            <w:tcBorders>
              <w:top w:val="single" w:sz="2" w:space="0" w:color="auto"/>
              <w:left w:val="single" w:sz="2" w:space="0" w:color="auto"/>
              <w:bottom w:val="single" w:sz="2" w:space="0" w:color="auto"/>
              <w:right w:val="single" w:sz="2" w:space="0" w:color="auto"/>
            </w:tcBorders>
            <w:vAlign w:val="center"/>
          </w:tcPr>
          <w:p w14:paraId="6ECE21CB"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213,508.13</w:t>
            </w:r>
          </w:p>
        </w:tc>
      </w:tr>
      <w:tr w:rsidR="00870C14" w14:paraId="4B623DA1"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347938CA" w14:textId="77777777" w:rsidR="00870C14" w:rsidRDefault="0032337A">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加：其他收益</w:t>
            </w:r>
          </w:p>
        </w:tc>
        <w:tc>
          <w:tcPr>
            <w:tcW w:w="2442" w:type="dxa"/>
            <w:tcBorders>
              <w:top w:val="single" w:sz="2" w:space="0" w:color="auto"/>
              <w:left w:val="single" w:sz="2" w:space="0" w:color="auto"/>
              <w:bottom w:val="single" w:sz="2" w:space="0" w:color="auto"/>
              <w:right w:val="single" w:sz="2" w:space="0" w:color="auto"/>
            </w:tcBorders>
            <w:vAlign w:val="center"/>
          </w:tcPr>
          <w:p w14:paraId="29847739"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2,200,005.58</w:t>
            </w:r>
          </w:p>
        </w:tc>
        <w:tc>
          <w:tcPr>
            <w:tcW w:w="2155" w:type="dxa"/>
            <w:tcBorders>
              <w:top w:val="single" w:sz="2" w:space="0" w:color="auto"/>
              <w:left w:val="single" w:sz="2" w:space="0" w:color="auto"/>
              <w:bottom w:val="single" w:sz="2" w:space="0" w:color="auto"/>
              <w:right w:val="single" w:sz="2" w:space="0" w:color="auto"/>
            </w:tcBorders>
            <w:vAlign w:val="center"/>
          </w:tcPr>
          <w:p w14:paraId="59DE9761"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1,628,051.70</w:t>
            </w:r>
          </w:p>
        </w:tc>
      </w:tr>
      <w:tr w:rsidR="00870C14" w14:paraId="373DFCD0"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12E317B7" w14:textId="77777777" w:rsidR="00870C14" w:rsidRDefault="0032337A">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投资收益（损失以“－”号填列）</w:t>
            </w:r>
          </w:p>
        </w:tc>
        <w:tc>
          <w:tcPr>
            <w:tcW w:w="2442" w:type="dxa"/>
            <w:tcBorders>
              <w:top w:val="single" w:sz="2" w:space="0" w:color="auto"/>
              <w:left w:val="single" w:sz="2" w:space="0" w:color="auto"/>
              <w:bottom w:val="single" w:sz="2" w:space="0" w:color="auto"/>
              <w:right w:val="single" w:sz="2" w:space="0" w:color="auto"/>
            </w:tcBorders>
            <w:vAlign w:val="center"/>
          </w:tcPr>
          <w:p w14:paraId="2D11933C"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4,362,317.96</w:t>
            </w:r>
          </w:p>
        </w:tc>
        <w:tc>
          <w:tcPr>
            <w:tcW w:w="2155" w:type="dxa"/>
            <w:tcBorders>
              <w:top w:val="single" w:sz="2" w:space="0" w:color="auto"/>
              <w:left w:val="single" w:sz="2" w:space="0" w:color="auto"/>
              <w:bottom w:val="single" w:sz="2" w:space="0" w:color="auto"/>
              <w:right w:val="single" w:sz="2" w:space="0" w:color="auto"/>
            </w:tcBorders>
            <w:vAlign w:val="center"/>
          </w:tcPr>
          <w:p w14:paraId="164A30C7"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26,785,521.65</w:t>
            </w:r>
          </w:p>
        </w:tc>
      </w:tr>
      <w:tr w:rsidR="00870C14" w14:paraId="29FB4C38"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60188C14" w14:textId="77777777" w:rsidR="00870C14" w:rsidRDefault="0032337A">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其中：对联营企业和合营企业的投资收益</w:t>
            </w:r>
          </w:p>
        </w:tc>
        <w:tc>
          <w:tcPr>
            <w:tcW w:w="2442" w:type="dxa"/>
            <w:tcBorders>
              <w:top w:val="single" w:sz="2" w:space="0" w:color="auto"/>
              <w:left w:val="single" w:sz="2" w:space="0" w:color="auto"/>
              <w:bottom w:val="single" w:sz="2" w:space="0" w:color="auto"/>
              <w:right w:val="single" w:sz="2" w:space="0" w:color="auto"/>
            </w:tcBorders>
            <w:vAlign w:val="center"/>
          </w:tcPr>
          <w:p w14:paraId="28C2D746"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4,362,317.96</w:t>
            </w:r>
          </w:p>
        </w:tc>
        <w:tc>
          <w:tcPr>
            <w:tcW w:w="2155" w:type="dxa"/>
            <w:tcBorders>
              <w:top w:val="single" w:sz="2" w:space="0" w:color="auto"/>
              <w:left w:val="single" w:sz="2" w:space="0" w:color="auto"/>
              <w:bottom w:val="single" w:sz="2" w:space="0" w:color="auto"/>
              <w:right w:val="single" w:sz="2" w:space="0" w:color="auto"/>
            </w:tcBorders>
            <w:vAlign w:val="center"/>
          </w:tcPr>
          <w:p w14:paraId="55C96382"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26,785,521.65</w:t>
            </w:r>
          </w:p>
        </w:tc>
      </w:tr>
      <w:tr w:rsidR="00870C14" w14:paraId="31F9EE51"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28A7B997" w14:textId="77777777" w:rsidR="00870C14" w:rsidRDefault="0032337A">
            <w:pPr>
              <w:spacing w:before="40" w:after="40" w:line="240" w:lineRule="exact"/>
              <w:ind w:firstLineChars="800" w:firstLine="1440"/>
              <w:rPr>
                <w:rFonts w:ascii="宋体" w:eastAsia="宋体" w:hAnsi="宋体" w:cs="宋体"/>
                <w:sz w:val="18"/>
                <w:szCs w:val="18"/>
              </w:rPr>
            </w:pPr>
            <w:r>
              <w:rPr>
                <w:rFonts w:ascii="宋体" w:eastAsia="宋体" w:hAnsi="宋体" w:cs="宋体"/>
                <w:sz w:val="18"/>
                <w:szCs w:val="18"/>
              </w:rPr>
              <w:lastRenderedPageBreak/>
              <w:t>以摊余成本计量的金融资产终止确认收益</w:t>
            </w:r>
          </w:p>
        </w:tc>
        <w:tc>
          <w:tcPr>
            <w:tcW w:w="2442" w:type="dxa"/>
            <w:tcBorders>
              <w:top w:val="single" w:sz="2" w:space="0" w:color="auto"/>
              <w:left w:val="single" w:sz="2" w:space="0" w:color="auto"/>
              <w:bottom w:val="single" w:sz="2" w:space="0" w:color="auto"/>
              <w:right w:val="single" w:sz="2" w:space="0" w:color="auto"/>
            </w:tcBorders>
            <w:vAlign w:val="center"/>
          </w:tcPr>
          <w:p w14:paraId="4587A701" w14:textId="77777777" w:rsidR="00870C14" w:rsidRDefault="00870C14">
            <w:pPr>
              <w:spacing w:line="240" w:lineRule="exact"/>
              <w:jc w:val="right"/>
              <w:rPr>
                <w:rFonts w:ascii="宋体" w:eastAsia="宋体" w:hAnsi="宋体" w:cs="宋体"/>
                <w:sz w:val="18"/>
                <w:szCs w:val="18"/>
              </w:rPr>
            </w:pPr>
          </w:p>
        </w:tc>
        <w:tc>
          <w:tcPr>
            <w:tcW w:w="2155" w:type="dxa"/>
            <w:tcBorders>
              <w:top w:val="single" w:sz="2" w:space="0" w:color="auto"/>
              <w:left w:val="single" w:sz="2" w:space="0" w:color="auto"/>
              <w:bottom w:val="single" w:sz="2" w:space="0" w:color="auto"/>
              <w:right w:val="single" w:sz="2" w:space="0" w:color="auto"/>
            </w:tcBorders>
            <w:vAlign w:val="center"/>
          </w:tcPr>
          <w:p w14:paraId="001EA058" w14:textId="77777777" w:rsidR="00870C14" w:rsidRDefault="00870C14">
            <w:pPr>
              <w:spacing w:line="240" w:lineRule="exact"/>
              <w:jc w:val="right"/>
              <w:rPr>
                <w:rFonts w:ascii="宋体" w:eastAsia="宋体" w:hAnsi="宋体" w:cs="宋体"/>
                <w:sz w:val="18"/>
                <w:szCs w:val="18"/>
              </w:rPr>
            </w:pPr>
          </w:p>
        </w:tc>
      </w:tr>
      <w:tr w:rsidR="00870C14" w14:paraId="43B629DE"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5C38628E" w14:textId="77777777" w:rsidR="00870C14" w:rsidRDefault="0032337A">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汇兑收益（损失以“-”号填列）</w:t>
            </w:r>
          </w:p>
        </w:tc>
        <w:tc>
          <w:tcPr>
            <w:tcW w:w="2442" w:type="dxa"/>
            <w:tcBorders>
              <w:top w:val="single" w:sz="2" w:space="0" w:color="auto"/>
              <w:left w:val="single" w:sz="2" w:space="0" w:color="auto"/>
              <w:bottom w:val="single" w:sz="2" w:space="0" w:color="auto"/>
              <w:right w:val="single" w:sz="2" w:space="0" w:color="auto"/>
            </w:tcBorders>
            <w:vAlign w:val="center"/>
          </w:tcPr>
          <w:p w14:paraId="7A29D499" w14:textId="77777777" w:rsidR="00870C14" w:rsidRDefault="00870C14">
            <w:pPr>
              <w:spacing w:line="240" w:lineRule="exact"/>
              <w:jc w:val="right"/>
              <w:rPr>
                <w:rFonts w:ascii="宋体" w:eastAsia="宋体" w:hAnsi="宋体" w:cs="宋体"/>
                <w:sz w:val="18"/>
                <w:szCs w:val="18"/>
              </w:rPr>
            </w:pPr>
          </w:p>
        </w:tc>
        <w:tc>
          <w:tcPr>
            <w:tcW w:w="2155" w:type="dxa"/>
            <w:tcBorders>
              <w:top w:val="single" w:sz="2" w:space="0" w:color="auto"/>
              <w:left w:val="single" w:sz="2" w:space="0" w:color="auto"/>
              <w:bottom w:val="single" w:sz="2" w:space="0" w:color="auto"/>
              <w:right w:val="single" w:sz="2" w:space="0" w:color="auto"/>
            </w:tcBorders>
            <w:vAlign w:val="center"/>
          </w:tcPr>
          <w:p w14:paraId="31CDEAD1" w14:textId="77777777" w:rsidR="00870C14" w:rsidRDefault="00870C14">
            <w:pPr>
              <w:spacing w:line="240" w:lineRule="exact"/>
              <w:jc w:val="right"/>
              <w:rPr>
                <w:rFonts w:ascii="宋体" w:eastAsia="宋体" w:hAnsi="宋体" w:cs="宋体"/>
                <w:sz w:val="18"/>
                <w:szCs w:val="18"/>
              </w:rPr>
            </w:pPr>
          </w:p>
        </w:tc>
      </w:tr>
      <w:tr w:rsidR="00870C14" w14:paraId="564DC886"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3E71109A" w14:textId="77777777" w:rsidR="00870C14" w:rsidRDefault="0032337A">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净敞口套期收益（损失以“－”号填列）</w:t>
            </w:r>
          </w:p>
        </w:tc>
        <w:tc>
          <w:tcPr>
            <w:tcW w:w="2442" w:type="dxa"/>
            <w:tcBorders>
              <w:top w:val="single" w:sz="2" w:space="0" w:color="auto"/>
              <w:left w:val="single" w:sz="2" w:space="0" w:color="auto"/>
              <w:bottom w:val="single" w:sz="2" w:space="0" w:color="auto"/>
              <w:right w:val="single" w:sz="2" w:space="0" w:color="auto"/>
            </w:tcBorders>
            <w:vAlign w:val="center"/>
          </w:tcPr>
          <w:p w14:paraId="1296AD74" w14:textId="77777777" w:rsidR="00870C14" w:rsidRDefault="00870C14">
            <w:pPr>
              <w:spacing w:line="240" w:lineRule="exact"/>
              <w:jc w:val="right"/>
              <w:rPr>
                <w:rFonts w:ascii="宋体" w:eastAsia="宋体" w:hAnsi="宋体" w:cs="宋体"/>
                <w:sz w:val="18"/>
                <w:szCs w:val="18"/>
              </w:rPr>
            </w:pPr>
          </w:p>
        </w:tc>
        <w:tc>
          <w:tcPr>
            <w:tcW w:w="2155" w:type="dxa"/>
            <w:tcBorders>
              <w:top w:val="single" w:sz="2" w:space="0" w:color="auto"/>
              <w:left w:val="single" w:sz="2" w:space="0" w:color="auto"/>
              <w:bottom w:val="single" w:sz="2" w:space="0" w:color="auto"/>
              <w:right w:val="single" w:sz="2" w:space="0" w:color="auto"/>
            </w:tcBorders>
            <w:vAlign w:val="center"/>
          </w:tcPr>
          <w:p w14:paraId="3988F5E3" w14:textId="77777777" w:rsidR="00870C14" w:rsidRDefault="00870C14">
            <w:pPr>
              <w:spacing w:line="240" w:lineRule="exact"/>
              <w:jc w:val="right"/>
              <w:rPr>
                <w:rFonts w:ascii="宋体" w:eastAsia="宋体" w:hAnsi="宋体" w:cs="宋体"/>
                <w:sz w:val="18"/>
                <w:szCs w:val="18"/>
              </w:rPr>
            </w:pPr>
          </w:p>
        </w:tc>
      </w:tr>
      <w:tr w:rsidR="00870C14" w14:paraId="6C804AAA"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0112AC54" w14:textId="77777777" w:rsidR="00870C14" w:rsidRDefault="0032337A">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公允价值变动收益（损失以“－”号填列）</w:t>
            </w:r>
          </w:p>
        </w:tc>
        <w:tc>
          <w:tcPr>
            <w:tcW w:w="2442" w:type="dxa"/>
            <w:tcBorders>
              <w:top w:val="single" w:sz="2" w:space="0" w:color="auto"/>
              <w:left w:val="single" w:sz="2" w:space="0" w:color="auto"/>
              <w:bottom w:val="single" w:sz="2" w:space="0" w:color="auto"/>
              <w:right w:val="single" w:sz="2" w:space="0" w:color="auto"/>
            </w:tcBorders>
            <w:vAlign w:val="center"/>
          </w:tcPr>
          <w:p w14:paraId="4469B85B" w14:textId="77777777" w:rsidR="00870C14" w:rsidRDefault="00870C14">
            <w:pPr>
              <w:spacing w:line="240" w:lineRule="exact"/>
              <w:jc w:val="right"/>
              <w:rPr>
                <w:rFonts w:ascii="宋体" w:eastAsia="宋体" w:hAnsi="宋体" w:cs="宋体"/>
                <w:sz w:val="18"/>
                <w:szCs w:val="18"/>
              </w:rPr>
            </w:pPr>
          </w:p>
        </w:tc>
        <w:tc>
          <w:tcPr>
            <w:tcW w:w="2155" w:type="dxa"/>
            <w:tcBorders>
              <w:top w:val="single" w:sz="2" w:space="0" w:color="auto"/>
              <w:left w:val="single" w:sz="2" w:space="0" w:color="auto"/>
              <w:bottom w:val="single" w:sz="2" w:space="0" w:color="auto"/>
              <w:right w:val="single" w:sz="2" w:space="0" w:color="auto"/>
            </w:tcBorders>
            <w:vAlign w:val="center"/>
          </w:tcPr>
          <w:p w14:paraId="26D24A7C" w14:textId="77777777" w:rsidR="00870C14" w:rsidRDefault="00870C14">
            <w:pPr>
              <w:spacing w:line="240" w:lineRule="exact"/>
              <w:jc w:val="right"/>
              <w:rPr>
                <w:rFonts w:ascii="宋体" w:eastAsia="宋体" w:hAnsi="宋体" w:cs="宋体"/>
                <w:sz w:val="18"/>
                <w:szCs w:val="18"/>
              </w:rPr>
            </w:pPr>
          </w:p>
        </w:tc>
      </w:tr>
      <w:tr w:rsidR="00870C14" w14:paraId="73A24349"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10BD50E0" w14:textId="77777777" w:rsidR="00870C14" w:rsidRDefault="0032337A">
            <w:pPr>
              <w:spacing w:line="240" w:lineRule="exact"/>
              <w:ind w:firstLineChars="300" w:firstLine="540"/>
              <w:rPr>
                <w:rFonts w:ascii="宋体" w:eastAsia="宋体" w:hAnsi="宋体" w:cs="宋体"/>
                <w:sz w:val="18"/>
                <w:szCs w:val="18"/>
              </w:rPr>
            </w:pPr>
            <w:r>
              <w:rPr>
                <w:rFonts w:ascii="宋体" w:eastAsia="宋体" w:hAnsi="宋体" w:cs="宋体"/>
                <w:sz w:val="18"/>
                <w:szCs w:val="18"/>
              </w:rPr>
              <w:t>信用减值损失（损失以“-”号填列）</w:t>
            </w:r>
          </w:p>
        </w:tc>
        <w:tc>
          <w:tcPr>
            <w:tcW w:w="2442" w:type="dxa"/>
            <w:tcBorders>
              <w:top w:val="single" w:sz="2" w:space="0" w:color="auto"/>
              <w:left w:val="single" w:sz="2" w:space="0" w:color="auto"/>
              <w:bottom w:val="single" w:sz="2" w:space="0" w:color="auto"/>
              <w:right w:val="single" w:sz="2" w:space="0" w:color="auto"/>
            </w:tcBorders>
            <w:vAlign w:val="center"/>
          </w:tcPr>
          <w:p w14:paraId="49D45141"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6,917,900.61</w:t>
            </w:r>
          </w:p>
        </w:tc>
        <w:tc>
          <w:tcPr>
            <w:tcW w:w="2155" w:type="dxa"/>
            <w:tcBorders>
              <w:top w:val="single" w:sz="2" w:space="0" w:color="auto"/>
              <w:left w:val="single" w:sz="2" w:space="0" w:color="auto"/>
              <w:bottom w:val="single" w:sz="2" w:space="0" w:color="auto"/>
              <w:right w:val="single" w:sz="2" w:space="0" w:color="auto"/>
            </w:tcBorders>
            <w:vAlign w:val="center"/>
          </w:tcPr>
          <w:p w14:paraId="713E0712"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-3,282,973.23</w:t>
            </w:r>
          </w:p>
        </w:tc>
      </w:tr>
      <w:tr w:rsidR="00870C14" w14:paraId="11712438"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32FC2A34" w14:textId="77777777" w:rsidR="00870C14" w:rsidRDefault="0032337A">
            <w:pPr>
              <w:spacing w:line="240" w:lineRule="exact"/>
              <w:ind w:firstLineChars="300" w:firstLine="540"/>
              <w:rPr>
                <w:rFonts w:ascii="宋体" w:eastAsia="宋体" w:hAnsi="宋体" w:cs="宋体"/>
                <w:sz w:val="18"/>
                <w:szCs w:val="18"/>
              </w:rPr>
            </w:pPr>
            <w:r>
              <w:rPr>
                <w:rFonts w:ascii="宋体" w:eastAsia="宋体" w:hAnsi="宋体" w:cs="宋体"/>
                <w:sz w:val="18"/>
                <w:szCs w:val="18"/>
              </w:rPr>
              <w:t>资产减值损失（损失以“-”号填列）</w:t>
            </w:r>
          </w:p>
        </w:tc>
        <w:tc>
          <w:tcPr>
            <w:tcW w:w="2442" w:type="dxa"/>
            <w:tcBorders>
              <w:top w:val="single" w:sz="2" w:space="0" w:color="auto"/>
              <w:left w:val="single" w:sz="2" w:space="0" w:color="auto"/>
              <w:bottom w:val="single" w:sz="2" w:space="0" w:color="auto"/>
              <w:right w:val="single" w:sz="2" w:space="0" w:color="auto"/>
            </w:tcBorders>
            <w:vAlign w:val="center"/>
          </w:tcPr>
          <w:p w14:paraId="0EEBC8E9"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-1,376,226.05</w:t>
            </w:r>
          </w:p>
        </w:tc>
        <w:tc>
          <w:tcPr>
            <w:tcW w:w="2155" w:type="dxa"/>
            <w:tcBorders>
              <w:top w:val="single" w:sz="2" w:space="0" w:color="auto"/>
              <w:left w:val="single" w:sz="2" w:space="0" w:color="auto"/>
              <w:bottom w:val="single" w:sz="2" w:space="0" w:color="auto"/>
              <w:right w:val="single" w:sz="2" w:space="0" w:color="auto"/>
            </w:tcBorders>
            <w:vAlign w:val="center"/>
          </w:tcPr>
          <w:p w14:paraId="06875915"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-346,726.58</w:t>
            </w:r>
          </w:p>
        </w:tc>
      </w:tr>
      <w:tr w:rsidR="00870C14" w14:paraId="5538C308"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3C87248D" w14:textId="77777777" w:rsidR="00870C14" w:rsidRDefault="0032337A">
            <w:pPr>
              <w:spacing w:line="240" w:lineRule="exact"/>
              <w:ind w:firstLineChars="300" w:firstLine="540"/>
              <w:rPr>
                <w:rFonts w:ascii="宋体" w:eastAsia="宋体" w:hAnsi="宋体" w:cs="宋体"/>
                <w:sz w:val="18"/>
                <w:szCs w:val="18"/>
              </w:rPr>
            </w:pPr>
            <w:r>
              <w:rPr>
                <w:rFonts w:ascii="宋体" w:eastAsia="宋体" w:hAnsi="宋体" w:cs="宋体"/>
                <w:sz w:val="18"/>
                <w:szCs w:val="18"/>
              </w:rPr>
              <w:t>资产处置收益（损失以“-”号填列）</w:t>
            </w:r>
          </w:p>
        </w:tc>
        <w:tc>
          <w:tcPr>
            <w:tcW w:w="2442" w:type="dxa"/>
            <w:tcBorders>
              <w:top w:val="single" w:sz="2" w:space="0" w:color="auto"/>
              <w:left w:val="single" w:sz="2" w:space="0" w:color="auto"/>
              <w:bottom w:val="single" w:sz="2" w:space="0" w:color="auto"/>
              <w:right w:val="single" w:sz="2" w:space="0" w:color="auto"/>
            </w:tcBorders>
            <w:vAlign w:val="center"/>
          </w:tcPr>
          <w:p w14:paraId="27921582"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92,201.03</w:t>
            </w:r>
          </w:p>
        </w:tc>
        <w:tc>
          <w:tcPr>
            <w:tcW w:w="2155" w:type="dxa"/>
            <w:tcBorders>
              <w:top w:val="single" w:sz="2" w:space="0" w:color="auto"/>
              <w:left w:val="single" w:sz="2" w:space="0" w:color="auto"/>
              <w:bottom w:val="single" w:sz="2" w:space="0" w:color="auto"/>
              <w:right w:val="single" w:sz="2" w:space="0" w:color="auto"/>
            </w:tcBorders>
            <w:vAlign w:val="center"/>
          </w:tcPr>
          <w:p w14:paraId="2A4FDF5D"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-393,424.67</w:t>
            </w:r>
          </w:p>
        </w:tc>
      </w:tr>
      <w:tr w:rsidR="00870C14" w14:paraId="219EEDF7"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7D9EF859"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三、营业利润（亏损以“－”号填列）</w:t>
            </w:r>
          </w:p>
        </w:tc>
        <w:tc>
          <w:tcPr>
            <w:tcW w:w="2442" w:type="dxa"/>
            <w:tcBorders>
              <w:top w:val="single" w:sz="2" w:space="0" w:color="auto"/>
              <w:left w:val="single" w:sz="2" w:space="0" w:color="auto"/>
              <w:bottom w:val="single" w:sz="2" w:space="0" w:color="auto"/>
              <w:right w:val="single" w:sz="2" w:space="0" w:color="auto"/>
            </w:tcBorders>
            <w:vAlign w:val="center"/>
          </w:tcPr>
          <w:p w14:paraId="56AA647E"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8,701,603.96</w:t>
            </w:r>
          </w:p>
        </w:tc>
        <w:tc>
          <w:tcPr>
            <w:tcW w:w="2155" w:type="dxa"/>
            <w:tcBorders>
              <w:top w:val="single" w:sz="2" w:space="0" w:color="auto"/>
              <w:left w:val="single" w:sz="2" w:space="0" w:color="auto"/>
              <w:bottom w:val="single" w:sz="2" w:space="0" w:color="auto"/>
              <w:right w:val="single" w:sz="2" w:space="0" w:color="auto"/>
            </w:tcBorders>
            <w:vAlign w:val="center"/>
          </w:tcPr>
          <w:p w14:paraId="61DE20D8"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17,490,507.05</w:t>
            </w:r>
          </w:p>
        </w:tc>
      </w:tr>
      <w:tr w:rsidR="00870C14" w14:paraId="10FDD1E9"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691BDAFE"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加：营业外收入</w:t>
            </w:r>
          </w:p>
        </w:tc>
        <w:tc>
          <w:tcPr>
            <w:tcW w:w="2442" w:type="dxa"/>
            <w:tcBorders>
              <w:top w:val="single" w:sz="2" w:space="0" w:color="auto"/>
              <w:left w:val="single" w:sz="2" w:space="0" w:color="auto"/>
              <w:bottom w:val="single" w:sz="2" w:space="0" w:color="auto"/>
              <w:right w:val="single" w:sz="2" w:space="0" w:color="auto"/>
            </w:tcBorders>
            <w:vAlign w:val="center"/>
          </w:tcPr>
          <w:p w14:paraId="6CAD404D"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156,174.06</w:t>
            </w:r>
          </w:p>
        </w:tc>
        <w:tc>
          <w:tcPr>
            <w:tcW w:w="2155" w:type="dxa"/>
            <w:tcBorders>
              <w:top w:val="single" w:sz="2" w:space="0" w:color="auto"/>
              <w:left w:val="single" w:sz="2" w:space="0" w:color="auto"/>
              <w:bottom w:val="single" w:sz="2" w:space="0" w:color="auto"/>
              <w:right w:val="single" w:sz="2" w:space="0" w:color="auto"/>
            </w:tcBorders>
            <w:vAlign w:val="center"/>
          </w:tcPr>
          <w:p w14:paraId="4D88B7BE"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123,253.55</w:t>
            </w:r>
          </w:p>
        </w:tc>
      </w:tr>
      <w:tr w:rsidR="00870C14" w14:paraId="656D98EB"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746AA1F8"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减：营业外支出</w:t>
            </w:r>
          </w:p>
        </w:tc>
        <w:tc>
          <w:tcPr>
            <w:tcW w:w="2442" w:type="dxa"/>
            <w:tcBorders>
              <w:top w:val="single" w:sz="2" w:space="0" w:color="auto"/>
              <w:left w:val="single" w:sz="2" w:space="0" w:color="auto"/>
              <w:bottom w:val="single" w:sz="2" w:space="0" w:color="auto"/>
              <w:right w:val="single" w:sz="2" w:space="0" w:color="auto"/>
            </w:tcBorders>
            <w:vAlign w:val="center"/>
          </w:tcPr>
          <w:p w14:paraId="39D4AE7D"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686,833.77</w:t>
            </w:r>
          </w:p>
        </w:tc>
        <w:tc>
          <w:tcPr>
            <w:tcW w:w="2155" w:type="dxa"/>
            <w:tcBorders>
              <w:top w:val="single" w:sz="2" w:space="0" w:color="auto"/>
              <w:left w:val="single" w:sz="2" w:space="0" w:color="auto"/>
              <w:bottom w:val="single" w:sz="2" w:space="0" w:color="auto"/>
              <w:right w:val="single" w:sz="2" w:space="0" w:color="auto"/>
            </w:tcBorders>
            <w:vAlign w:val="center"/>
          </w:tcPr>
          <w:p w14:paraId="2F36D3F1"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92,832.73</w:t>
            </w:r>
          </w:p>
        </w:tc>
      </w:tr>
      <w:tr w:rsidR="00870C14" w14:paraId="042F7068"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38905D71"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四、利润总额（亏损总额以“－”号填列）</w:t>
            </w:r>
          </w:p>
        </w:tc>
        <w:tc>
          <w:tcPr>
            <w:tcW w:w="2442" w:type="dxa"/>
            <w:tcBorders>
              <w:top w:val="single" w:sz="2" w:space="0" w:color="auto"/>
              <w:left w:val="single" w:sz="2" w:space="0" w:color="auto"/>
              <w:bottom w:val="single" w:sz="2" w:space="0" w:color="auto"/>
              <w:right w:val="single" w:sz="2" w:space="0" w:color="auto"/>
            </w:tcBorders>
            <w:vAlign w:val="center"/>
          </w:tcPr>
          <w:p w14:paraId="155D8B60"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8,170,944.25</w:t>
            </w:r>
          </w:p>
        </w:tc>
        <w:tc>
          <w:tcPr>
            <w:tcW w:w="2155" w:type="dxa"/>
            <w:tcBorders>
              <w:top w:val="single" w:sz="2" w:space="0" w:color="auto"/>
              <w:left w:val="single" w:sz="2" w:space="0" w:color="auto"/>
              <w:bottom w:val="single" w:sz="2" w:space="0" w:color="auto"/>
              <w:right w:val="single" w:sz="2" w:space="0" w:color="auto"/>
            </w:tcBorders>
            <w:vAlign w:val="center"/>
          </w:tcPr>
          <w:p w14:paraId="40B894C0"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17,520,927.87</w:t>
            </w:r>
          </w:p>
        </w:tc>
      </w:tr>
      <w:tr w:rsidR="00870C14" w14:paraId="6FE63A12"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2AF7F36A"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减：所得税费用</w:t>
            </w:r>
          </w:p>
        </w:tc>
        <w:tc>
          <w:tcPr>
            <w:tcW w:w="2442" w:type="dxa"/>
            <w:tcBorders>
              <w:top w:val="single" w:sz="2" w:space="0" w:color="auto"/>
              <w:left w:val="single" w:sz="2" w:space="0" w:color="auto"/>
              <w:bottom w:val="single" w:sz="2" w:space="0" w:color="auto"/>
              <w:right w:val="single" w:sz="2" w:space="0" w:color="auto"/>
            </w:tcBorders>
            <w:vAlign w:val="center"/>
          </w:tcPr>
          <w:p w14:paraId="0541F4BD"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2,275,527.64</w:t>
            </w:r>
          </w:p>
        </w:tc>
        <w:tc>
          <w:tcPr>
            <w:tcW w:w="2155" w:type="dxa"/>
            <w:tcBorders>
              <w:top w:val="single" w:sz="2" w:space="0" w:color="auto"/>
              <w:left w:val="single" w:sz="2" w:space="0" w:color="auto"/>
              <w:bottom w:val="single" w:sz="2" w:space="0" w:color="auto"/>
              <w:right w:val="single" w:sz="2" w:space="0" w:color="auto"/>
            </w:tcBorders>
            <w:vAlign w:val="center"/>
          </w:tcPr>
          <w:p w14:paraId="4E56B839"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-99,484.28</w:t>
            </w:r>
          </w:p>
        </w:tc>
      </w:tr>
      <w:tr w:rsidR="00870C14" w14:paraId="28B59795"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6E4EBCCC"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五、净利润（净亏损以“－”号填列）</w:t>
            </w:r>
          </w:p>
        </w:tc>
        <w:tc>
          <w:tcPr>
            <w:tcW w:w="2442" w:type="dxa"/>
            <w:tcBorders>
              <w:top w:val="single" w:sz="2" w:space="0" w:color="auto"/>
              <w:left w:val="single" w:sz="2" w:space="0" w:color="auto"/>
              <w:bottom w:val="single" w:sz="2" w:space="0" w:color="auto"/>
              <w:right w:val="single" w:sz="2" w:space="0" w:color="auto"/>
            </w:tcBorders>
            <w:vAlign w:val="center"/>
          </w:tcPr>
          <w:p w14:paraId="5DADCC7A"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5,895,416.61</w:t>
            </w:r>
          </w:p>
        </w:tc>
        <w:tc>
          <w:tcPr>
            <w:tcW w:w="2155" w:type="dxa"/>
            <w:tcBorders>
              <w:top w:val="single" w:sz="2" w:space="0" w:color="auto"/>
              <w:left w:val="single" w:sz="2" w:space="0" w:color="auto"/>
              <w:bottom w:val="single" w:sz="2" w:space="0" w:color="auto"/>
              <w:right w:val="single" w:sz="2" w:space="0" w:color="auto"/>
            </w:tcBorders>
            <w:vAlign w:val="center"/>
          </w:tcPr>
          <w:p w14:paraId="6F8A5396"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17,620,412.15</w:t>
            </w:r>
          </w:p>
        </w:tc>
      </w:tr>
      <w:tr w:rsidR="00870C14" w14:paraId="311A5C34"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5984ECCB"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（一）按经营持续性分类</w:t>
            </w:r>
          </w:p>
        </w:tc>
        <w:tc>
          <w:tcPr>
            <w:tcW w:w="2442" w:type="dxa"/>
            <w:tcBorders>
              <w:top w:val="single" w:sz="2" w:space="0" w:color="auto"/>
              <w:left w:val="single" w:sz="2" w:space="0" w:color="auto"/>
              <w:bottom w:val="single" w:sz="2" w:space="0" w:color="auto"/>
              <w:right w:val="single" w:sz="2" w:space="0" w:color="auto"/>
            </w:tcBorders>
            <w:shd w:val="clear" w:color="auto" w:fill="D3D3D3"/>
            <w:vAlign w:val="center"/>
          </w:tcPr>
          <w:p w14:paraId="5B7D1464" w14:textId="77777777" w:rsidR="00870C14" w:rsidRDefault="00870C14"/>
        </w:tc>
        <w:tc>
          <w:tcPr>
            <w:tcW w:w="2155" w:type="dxa"/>
            <w:tcBorders>
              <w:top w:val="single" w:sz="2" w:space="0" w:color="auto"/>
              <w:left w:val="single" w:sz="2" w:space="0" w:color="auto"/>
              <w:bottom w:val="single" w:sz="2" w:space="0" w:color="auto"/>
              <w:right w:val="single" w:sz="2" w:space="0" w:color="auto"/>
            </w:tcBorders>
            <w:shd w:val="clear" w:color="auto" w:fill="D3D3D3"/>
            <w:vAlign w:val="center"/>
          </w:tcPr>
          <w:p w14:paraId="688428B3" w14:textId="77777777" w:rsidR="00870C14" w:rsidRDefault="00870C14"/>
        </w:tc>
      </w:tr>
      <w:tr w:rsidR="00870C14" w14:paraId="349876AA"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5B50166C" w14:textId="77777777" w:rsidR="00870C14" w:rsidRDefault="0032337A">
            <w:pPr>
              <w:spacing w:line="240" w:lineRule="exact"/>
              <w:ind w:firstLineChars="200" w:firstLine="360"/>
              <w:rPr>
                <w:rFonts w:ascii="宋体" w:eastAsia="宋体" w:hAnsi="宋体" w:cs="宋体"/>
                <w:sz w:val="18"/>
                <w:szCs w:val="18"/>
              </w:rPr>
            </w:pPr>
            <w:r>
              <w:rPr>
                <w:rFonts w:ascii="宋体" w:eastAsia="宋体" w:hAnsi="宋体" w:cs="宋体"/>
                <w:sz w:val="18"/>
                <w:szCs w:val="18"/>
              </w:rPr>
              <w:t>1.持续经营净利润（净亏损以“－”号填列）</w:t>
            </w:r>
          </w:p>
        </w:tc>
        <w:tc>
          <w:tcPr>
            <w:tcW w:w="2442" w:type="dxa"/>
            <w:tcBorders>
              <w:top w:val="single" w:sz="2" w:space="0" w:color="auto"/>
              <w:left w:val="single" w:sz="2" w:space="0" w:color="auto"/>
              <w:bottom w:val="single" w:sz="2" w:space="0" w:color="auto"/>
              <w:right w:val="single" w:sz="2" w:space="0" w:color="auto"/>
            </w:tcBorders>
            <w:vAlign w:val="center"/>
          </w:tcPr>
          <w:p w14:paraId="2A791DC7"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5,895,416.61</w:t>
            </w:r>
          </w:p>
        </w:tc>
        <w:tc>
          <w:tcPr>
            <w:tcW w:w="2155" w:type="dxa"/>
            <w:tcBorders>
              <w:top w:val="single" w:sz="2" w:space="0" w:color="auto"/>
              <w:left w:val="single" w:sz="2" w:space="0" w:color="auto"/>
              <w:bottom w:val="single" w:sz="2" w:space="0" w:color="auto"/>
              <w:right w:val="single" w:sz="2" w:space="0" w:color="auto"/>
            </w:tcBorders>
            <w:vAlign w:val="center"/>
          </w:tcPr>
          <w:p w14:paraId="03782E64"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17,620,412.15</w:t>
            </w:r>
          </w:p>
        </w:tc>
      </w:tr>
      <w:tr w:rsidR="00870C14" w14:paraId="25D297E7"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580D2469" w14:textId="77777777" w:rsidR="00870C14" w:rsidRDefault="0032337A">
            <w:pPr>
              <w:spacing w:line="240" w:lineRule="exact"/>
              <w:ind w:firstLineChars="200" w:firstLine="360"/>
              <w:rPr>
                <w:rFonts w:ascii="宋体" w:eastAsia="宋体" w:hAnsi="宋体" w:cs="宋体"/>
                <w:sz w:val="18"/>
                <w:szCs w:val="18"/>
              </w:rPr>
            </w:pPr>
            <w:r>
              <w:rPr>
                <w:rFonts w:ascii="宋体" w:eastAsia="宋体" w:hAnsi="宋体" w:cs="宋体"/>
                <w:sz w:val="18"/>
                <w:szCs w:val="18"/>
              </w:rPr>
              <w:t>2.终止经营净利润（净亏损以“－”号填列）</w:t>
            </w:r>
          </w:p>
        </w:tc>
        <w:tc>
          <w:tcPr>
            <w:tcW w:w="2442" w:type="dxa"/>
            <w:tcBorders>
              <w:top w:val="single" w:sz="2" w:space="0" w:color="auto"/>
              <w:left w:val="single" w:sz="2" w:space="0" w:color="auto"/>
              <w:bottom w:val="single" w:sz="2" w:space="0" w:color="auto"/>
              <w:right w:val="single" w:sz="2" w:space="0" w:color="auto"/>
            </w:tcBorders>
            <w:vAlign w:val="center"/>
          </w:tcPr>
          <w:p w14:paraId="0B3AA305" w14:textId="77777777" w:rsidR="00870C14" w:rsidRDefault="00870C14">
            <w:pPr>
              <w:spacing w:line="240" w:lineRule="exact"/>
              <w:jc w:val="right"/>
              <w:rPr>
                <w:rFonts w:ascii="宋体" w:eastAsia="宋体" w:hAnsi="宋体" w:cs="宋体"/>
                <w:sz w:val="18"/>
                <w:szCs w:val="18"/>
              </w:rPr>
            </w:pPr>
          </w:p>
        </w:tc>
        <w:tc>
          <w:tcPr>
            <w:tcW w:w="2155" w:type="dxa"/>
            <w:tcBorders>
              <w:top w:val="single" w:sz="2" w:space="0" w:color="auto"/>
              <w:left w:val="single" w:sz="2" w:space="0" w:color="auto"/>
              <w:bottom w:val="single" w:sz="2" w:space="0" w:color="auto"/>
              <w:right w:val="single" w:sz="2" w:space="0" w:color="auto"/>
            </w:tcBorders>
            <w:vAlign w:val="center"/>
          </w:tcPr>
          <w:p w14:paraId="638CA63F" w14:textId="77777777" w:rsidR="00870C14" w:rsidRDefault="00870C14">
            <w:pPr>
              <w:spacing w:line="240" w:lineRule="exact"/>
              <w:jc w:val="right"/>
              <w:rPr>
                <w:rFonts w:ascii="宋体" w:eastAsia="宋体" w:hAnsi="宋体" w:cs="宋体"/>
                <w:sz w:val="18"/>
                <w:szCs w:val="18"/>
              </w:rPr>
            </w:pPr>
          </w:p>
        </w:tc>
      </w:tr>
      <w:tr w:rsidR="00870C14" w14:paraId="580C937D"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1B1A4AAB"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（二）按所有权归属分类</w:t>
            </w:r>
          </w:p>
        </w:tc>
        <w:tc>
          <w:tcPr>
            <w:tcW w:w="2442" w:type="dxa"/>
            <w:tcBorders>
              <w:top w:val="single" w:sz="2" w:space="0" w:color="auto"/>
              <w:left w:val="single" w:sz="2" w:space="0" w:color="auto"/>
              <w:bottom w:val="single" w:sz="2" w:space="0" w:color="auto"/>
              <w:right w:val="single" w:sz="2" w:space="0" w:color="auto"/>
            </w:tcBorders>
            <w:shd w:val="clear" w:color="auto" w:fill="D3D3D3"/>
            <w:vAlign w:val="center"/>
          </w:tcPr>
          <w:p w14:paraId="5AAF3C1D" w14:textId="77777777" w:rsidR="00870C14" w:rsidRDefault="00870C14"/>
        </w:tc>
        <w:tc>
          <w:tcPr>
            <w:tcW w:w="2155" w:type="dxa"/>
            <w:tcBorders>
              <w:top w:val="single" w:sz="2" w:space="0" w:color="auto"/>
              <w:left w:val="single" w:sz="2" w:space="0" w:color="auto"/>
              <w:bottom w:val="single" w:sz="2" w:space="0" w:color="auto"/>
              <w:right w:val="single" w:sz="2" w:space="0" w:color="auto"/>
            </w:tcBorders>
            <w:shd w:val="clear" w:color="auto" w:fill="D3D3D3"/>
            <w:vAlign w:val="center"/>
          </w:tcPr>
          <w:p w14:paraId="0FA21501" w14:textId="77777777" w:rsidR="00870C14" w:rsidRDefault="00870C14"/>
        </w:tc>
      </w:tr>
      <w:tr w:rsidR="00870C14" w14:paraId="7B0BA15D"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7583113A" w14:textId="77777777" w:rsidR="00870C14" w:rsidRDefault="0032337A">
            <w:pPr>
              <w:spacing w:line="240" w:lineRule="exact"/>
              <w:ind w:firstLineChars="200" w:firstLine="360"/>
              <w:rPr>
                <w:rFonts w:ascii="宋体" w:eastAsia="宋体" w:hAnsi="宋体" w:cs="宋体"/>
                <w:sz w:val="18"/>
                <w:szCs w:val="18"/>
              </w:rPr>
            </w:pPr>
            <w:r>
              <w:rPr>
                <w:rFonts w:ascii="宋体" w:eastAsia="宋体" w:hAnsi="宋体" w:cs="宋体"/>
                <w:sz w:val="18"/>
                <w:szCs w:val="18"/>
              </w:rPr>
              <w:t>1.归属于母公司股东的净利润（净亏损以“-”号填列）</w:t>
            </w:r>
          </w:p>
        </w:tc>
        <w:tc>
          <w:tcPr>
            <w:tcW w:w="2442" w:type="dxa"/>
            <w:tcBorders>
              <w:top w:val="single" w:sz="2" w:space="0" w:color="auto"/>
              <w:left w:val="single" w:sz="2" w:space="0" w:color="auto"/>
              <w:bottom w:val="single" w:sz="2" w:space="0" w:color="auto"/>
              <w:right w:val="single" w:sz="2" w:space="0" w:color="auto"/>
            </w:tcBorders>
            <w:vAlign w:val="center"/>
          </w:tcPr>
          <w:p w14:paraId="4038D0B6"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6,125,067.58</w:t>
            </w:r>
          </w:p>
        </w:tc>
        <w:tc>
          <w:tcPr>
            <w:tcW w:w="2155" w:type="dxa"/>
            <w:tcBorders>
              <w:top w:val="single" w:sz="2" w:space="0" w:color="auto"/>
              <w:left w:val="single" w:sz="2" w:space="0" w:color="auto"/>
              <w:bottom w:val="single" w:sz="2" w:space="0" w:color="auto"/>
              <w:right w:val="single" w:sz="2" w:space="0" w:color="auto"/>
            </w:tcBorders>
            <w:vAlign w:val="center"/>
          </w:tcPr>
          <w:p w14:paraId="5EABACA8"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17,097,530.36</w:t>
            </w:r>
          </w:p>
        </w:tc>
      </w:tr>
      <w:tr w:rsidR="00870C14" w14:paraId="61BEB0D4"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083A620D" w14:textId="77777777" w:rsidR="00870C14" w:rsidRDefault="0032337A">
            <w:pPr>
              <w:spacing w:line="240" w:lineRule="exact"/>
              <w:ind w:firstLineChars="200" w:firstLine="360"/>
              <w:rPr>
                <w:rFonts w:ascii="宋体" w:eastAsia="宋体" w:hAnsi="宋体" w:cs="宋体"/>
                <w:sz w:val="18"/>
                <w:szCs w:val="18"/>
              </w:rPr>
            </w:pPr>
            <w:r>
              <w:rPr>
                <w:rFonts w:ascii="宋体" w:eastAsia="宋体" w:hAnsi="宋体" w:cs="宋体"/>
                <w:sz w:val="18"/>
                <w:szCs w:val="18"/>
              </w:rPr>
              <w:t>2.少数股东损益（净亏损以“-”号填列）</w:t>
            </w:r>
          </w:p>
        </w:tc>
        <w:tc>
          <w:tcPr>
            <w:tcW w:w="2442" w:type="dxa"/>
            <w:tcBorders>
              <w:top w:val="single" w:sz="2" w:space="0" w:color="auto"/>
              <w:left w:val="single" w:sz="2" w:space="0" w:color="auto"/>
              <w:bottom w:val="single" w:sz="2" w:space="0" w:color="auto"/>
              <w:right w:val="single" w:sz="2" w:space="0" w:color="auto"/>
            </w:tcBorders>
            <w:vAlign w:val="center"/>
          </w:tcPr>
          <w:p w14:paraId="42D04A8A"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-229,650.97</w:t>
            </w:r>
          </w:p>
        </w:tc>
        <w:tc>
          <w:tcPr>
            <w:tcW w:w="2155" w:type="dxa"/>
            <w:tcBorders>
              <w:top w:val="single" w:sz="2" w:space="0" w:color="auto"/>
              <w:left w:val="single" w:sz="2" w:space="0" w:color="auto"/>
              <w:bottom w:val="single" w:sz="2" w:space="0" w:color="auto"/>
              <w:right w:val="single" w:sz="2" w:space="0" w:color="auto"/>
            </w:tcBorders>
            <w:vAlign w:val="center"/>
          </w:tcPr>
          <w:p w14:paraId="4BC8645A"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522,881.79</w:t>
            </w:r>
          </w:p>
        </w:tc>
      </w:tr>
      <w:tr w:rsidR="00870C14" w14:paraId="3E04327D"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6B929093"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六、其他综合收益的税后净额</w:t>
            </w:r>
          </w:p>
        </w:tc>
        <w:tc>
          <w:tcPr>
            <w:tcW w:w="2442" w:type="dxa"/>
            <w:tcBorders>
              <w:top w:val="single" w:sz="2" w:space="0" w:color="auto"/>
              <w:left w:val="single" w:sz="2" w:space="0" w:color="auto"/>
              <w:bottom w:val="single" w:sz="2" w:space="0" w:color="auto"/>
              <w:right w:val="single" w:sz="2" w:space="0" w:color="auto"/>
            </w:tcBorders>
            <w:vAlign w:val="center"/>
          </w:tcPr>
          <w:p w14:paraId="70C15641"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9,301,666.87</w:t>
            </w:r>
          </w:p>
        </w:tc>
        <w:tc>
          <w:tcPr>
            <w:tcW w:w="2155" w:type="dxa"/>
            <w:tcBorders>
              <w:top w:val="single" w:sz="2" w:space="0" w:color="auto"/>
              <w:left w:val="single" w:sz="2" w:space="0" w:color="auto"/>
              <w:bottom w:val="single" w:sz="2" w:space="0" w:color="auto"/>
              <w:right w:val="single" w:sz="2" w:space="0" w:color="auto"/>
            </w:tcBorders>
            <w:vAlign w:val="center"/>
          </w:tcPr>
          <w:p w14:paraId="4416E962"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-872,591.79</w:t>
            </w:r>
          </w:p>
        </w:tc>
      </w:tr>
      <w:tr w:rsidR="00870C14" w14:paraId="74FB1DE0"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4211AFBD"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归属母公司所有者的其他综合收益的税后净额</w:t>
            </w:r>
          </w:p>
        </w:tc>
        <w:tc>
          <w:tcPr>
            <w:tcW w:w="2442" w:type="dxa"/>
            <w:tcBorders>
              <w:top w:val="single" w:sz="2" w:space="0" w:color="auto"/>
              <w:left w:val="single" w:sz="2" w:space="0" w:color="auto"/>
              <w:bottom w:val="single" w:sz="2" w:space="0" w:color="auto"/>
              <w:right w:val="single" w:sz="2" w:space="0" w:color="auto"/>
            </w:tcBorders>
            <w:vAlign w:val="center"/>
          </w:tcPr>
          <w:p w14:paraId="3B8FC6B1"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9,249,978.06</w:t>
            </w:r>
          </w:p>
        </w:tc>
        <w:tc>
          <w:tcPr>
            <w:tcW w:w="2155" w:type="dxa"/>
            <w:tcBorders>
              <w:top w:val="single" w:sz="2" w:space="0" w:color="auto"/>
              <w:left w:val="single" w:sz="2" w:space="0" w:color="auto"/>
              <w:bottom w:val="single" w:sz="2" w:space="0" w:color="auto"/>
              <w:right w:val="single" w:sz="2" w:space="0" w:color="auto"/>
            </w:tcBorders>
            <w:vAlign w:val="center"/>
          </w:tcPr>
          <w:p w14:paraId="15C656C2"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-600,922.02</w:t>
            </w:r>
          </w:p>
        </w:tc>
      </w:tr>
      <w:tr w:rsidR="00870C14" w14:paraId="6DBCCA92"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60B60C90" w14:textId="77777777" w:rsidR="00870C14" w:rsidRDefault="0032337A">
            <w:pPr>
              <w:spacing w:line="240" w:lineRule="exact"/>
              <w:ind w:firstLineChars="200" w:firstLine="360"/>
              <w:rPr>
                <w:rFonts w:ascii="宋体" w:eastAsia="宋体" w:hAnsi="宋体" w:cs="宋体"/>
                <w:sz w:val="18"/>
                <w:szCs w:val="18"/>
              </w:rPr>
            </w:pPr>
            <w:r>
              <w:rPr>
                <w:rFonts w:ascii="宋体" w:eastAsia="宋体" w:hAnsi="宋体" w:cs="宋体"/>
                <w:sz w:val="18"/>
                <w:szCs w:val="18"/>
              </w:rPr>
              <w:t>（一）不能重分类进损益的其他综合收益</w:t>
            </w:r>
          </w:p>
        </w:tc>
        <w:tc>
          <w:tcPr>
            <w:tcW w:w="2442" w:type="dxa"/>
            <w:tcBorders>
              <w:top w:val="single" w:sz="2" w:space="0" w:color="auto"/>
              <w:left w:val="single" w:sz="2" w:space="0" w:color="auto"/>
              <w:bottom w:val="single" w:sz="2" w:space="0" w:color="auto"/>
              <w:right w:val="single" w:sz="2" w:space="0" w:color="auto"/>
            </w:tcBorders>
            <w:vAlign w:val="center"/>
          </w:tcPr>
          <w:p w14:paraId="430CE99F" w14:textId="77777777" w:rsidR="00870C14" w:rsidRDefault="00870C14">
            <w:pPr>
              <w:spacing w:line="240" w:lineRule="exact"/>
              <w:jc w:val="right"/>
              <w:rPr>
                <w:rFonts w:ascii="宋体" w:eastAsia="宋体" w:hAnsi="宋体" w:cs="宋体"/>
                <w:sz w:val="18"/>
                <w:szCs w:val="18"/>
              </w:rPr>
            </w:pPr>
          </w:p>
        </w:tc>
        <w:tc>
          <w:tcPr>
            <w:tcW w:w="2155" w:type="dxa"/>
            <w:tcBorders>
              <w:top w:val="single" w:sz="2" w:space="0" w:color="auto"/>
              <w:left w:val="single" w:sz="2" w:space="0" w:color="auto"/>
              <w:bottom w:val="single" w:sz="2" w:space="0" w:color="auto"/>
              <w:right w:val="single" w:sz="2" w:space="0" w:color="auto"/>
            </w:tcBorders>
            <w:vAlign w:val="center"/>
          </w:tcPr>
          <w:p w14:paraId="616B5585" w14:textId="77777777" w:rsidR="00870C14" w:rsidRDefault="00870C14">
            <w:pPr>
              <w:spacing w:line="240" w:lineRule="exact"/>
              <w:jc w:val="right"/>
              <w:rPr>
                <w:rFonts w:ascii="宋体" w:eastAsia="宋体" w:hAnsi="宋体" w:cs="宋体"/>
                <w:sz w:val="18"/>
                <w:szCs w:val="18"/>
              </w:rPr>
            </w:pPr>
          </w:p>
        </w:tc>
      </w:tr>
      <w:tr w:rsidR="00870C14" w14:paraId="24A396CC"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7EB43B85" w14:textId="77777777" w:rsidR="00870C14" w:rsidRDefault="0032337A">
            <w:pPr>
              <w:spacing w:line="240" w:lineRule="exact"/>
              <w:ind w:firstLineChars="300" w:firstLine="540"/>
              <w:rPr>
                <w:rFonts w:ascii="宋体" w:eastAsia="宋体" w:hAnsi="宋体" w:cs="宋体"/>
                <w:sz w:val="18"/>
                <w:szCs w:val="18"/>
              </w:rPr>
            </w:pPr>
            <w:r>
              <w:rPr>
                <w:rFonts w:ascii="宋体" w:eastAsia="宋体" w:hAnsi="宋体" w:cs="宋体"/>
                <w:sz w:val="18"/>
                <w:szCs w:val="18"/>
              </w:rPr>
              <w:t>1.重新计量设定受益计划变动额</w:t>
            </w:r>
          </w:p>
        </w:tc>
        <w:tc>
          <w:tcPr>
            <w:tcW w:w="2442" w:type="dxa"/>
            <w:tcBorders>
              <w:top w:val="single" w:sz="2" w:space="0" w:color="auto"/>
              <w:left w:val="single" w:sz="2" w:space="0" w:color="auto"/>
              <w:bottom w:val="single" w:sz="2" w:space="0" w:color="auto"/>
              <w:right w:val="single" w:sz="2" w:space="0" w:color="auto"/>
            </w:tcBorders>
            <w:vAlign w:val="center"/>
          </w:tcPr>
          <w:p w14:paraId="635C6084" w14:textId="77777777" w:rsidR="00870C14" w:rsidRDefault="00870C14">
            <w:pPr>
              <w:spacing w:line="240" w:lineRule="exact"/>
              <w:jc w:val="right"/>
              <w:rPr>
                <w:rFonts w:ascii="宋体" w:eastAsia="宋体" w:hAnsi="宋体" w:cs="宋体"/>
                <w:sz w:val="18"/>
                <w:szCs w:val="18"/>
              </w:rPr>
            </w:pPr>
          </w:p>
        </w:tc>
        <w:tc>
          <w:tcPr>
            <w:tcW w:w="2155" w:type="dxa"/>
            <w:tcBorders>
              <w:top w:val="single" w:sz="2" w:space="0" w:color="auto"/>
              <w:left w:val="single" w:sz="2" w:space="0" w:color="auto"/>
              <w:bottom w:val="single" w:sz="2" w:space="0" w:color="auto"/>
              <w:right w:val="single" w:sz="2" w:space="0" w:color="auto"/>
            </w:tcBorders>
            <w:vAlign w:val="center"/>
          </w:tcPr>
          <w:p w14:paraId="69EF83E3" w14:textId="77777777" w:rsidR="00870C14" w:rsidRDefault="00870C14">
            <w:pPr>
              <w:spacing w:line="240" w:lineRule="exact"/>
              <w:jc w:val="right"/>
              <w:rPr>
                <w:rFonts w:ascii="宋体" w:eastAsia="宋体" w:hAnsi="宋体" w:cs="宋体"/>
                <w:sz w:val="18"/>
                <w:szCs w:val="18"/>
              </w:rPr>
            </w:pPr>
          </w:p>
        </w:tc>
      </w:tr>
      <w:tr w:rsidR="00870C14" w14:paraId="01918353"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32DCE933" w14:textId="77777777" w:rsidR="00870C14" w:rsidRDefault="0032337A">
            <w:pPr>
              <w:spacing w:line="240" w:lineRule="exact"/>
              <w:ind w:firstLineChars="300" w:firstLine="540"/>
              <w:rPr>
                <w:rFonts w:ascii="宋体" w:eastAsia="宋体" w:hAnsi="宋体" w:cs="宋体"/>
                <w:sz w:val="18"/>
                <w:szCs w:val="18"/>
              </w:rPr>
            </w:pPr>
            <w:r>
              <w:rPr>
                <w:rFonts w:ascii="宋体" w:eastAsia="宋体" w:hAnsi="宋体" w:cs="宋体"/>
                <w:sz w:val="18"/>
                <w:szCs w:val="18"/>
              </w:rPr>
              <w:t>2.权益法下不能转损益的其他综合收益</w:t>
            </w:r>
          </w:p>
        </w:tc>
        <w:tc>
          <w:tcPr>
            <w:tcW w:w="2442" w:type="dxa"/>
            <w:tcBorders>
              <w:top w:val="single" w:sz="2" w:space="0" w:color="auto"/>
              <w:left w:val="single" w:sz="2" w:space="0" w:color="auto"/>
              <w:bottom w:val="single" w:sz="2" w:space="0" w:color="auto"/>
              <w:right w:val="single" w:sz="2" w:space="0" w:color="auto"/>
            </w:tcBorders>
            <w:vAlign w:val="center"/>
          </w:tcPr>
          <w:p w14:paraId="5FEB223E" w14:textId="77777777" w:rsidR="00870C14" w:rsidRDefault="00870C14">
            <w:pPr>
              <w:spacing w:line="240" w:lineRule="exact"/>
              <w:jc w:val="right"/>
              <w:rPr>
                <w:rFonts w:ascii="宋体" w:eastAsia="宋体" w:hAnsi="宋体" w:cs="宋体"/>
                <w:sz w:val="18"/>
                <w:szCs w:val="18"/>
              </w:rPr>
            </w:pPr>
          </w:p>
        </w:tc>
        <w:tc>
          <w:tcPr>
            <w:tcW w:w="2155" w:type="dxa"/>
            <w:tcBorders>
              <w:top w:val="single" w:sz="2" w:space="0" w:color="auto"/>
              <w:left w:val="single" w:sz="2" w:space="0" w:color="auto"/>
              <w:bottom w:val="single" w:sz="2" w:space="0" w:color="auto"/>
              <w:right w:val="single" w:sz="2" w:space="0" w:color="auto"/>
            </w:tcBorders>
            <w:vAlign w:val="center"/>
          </w:tcPr>
          <w:p w14:paraId="5A8D80C2" w14:textId="77777777" w:rsidR="00870C14" w:rsidRDefault="00870C14">
            <w:pPr>
              <w:spacing w:line="240" w:lineRule="exact"/>
              <w:jc w:val="right"/>
              <w:rPr>
                <w:rFonts w:ascii="宋体" w:eastAsia="宋体" w:hAnsi="宋体" w:cs="宋体"/>
                <w:sz w:val="18"/>
                <w:szCs w:val="18"/>
              </w:rPr>
            </w:pPr>
          </w:p>
        </w:tc>
      </w:tr>
      <w:tr w:rsidR="00870C14" w14:paraId="29DC6653"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4667A965" w14:textId="77777777" w:rsidR="00870C14" w:rsidRDefault="0032337A">
            <w:pPr>
              <w:spacing w:line="240" w:lineRule="exact"/>
              <w:ind w:firstLineChars="300" w:firstLine="540"/>
              <w:rPr>
                <w:rFonts w:ascii="宋体" w:eastAsia="宋体" w:hAnsi="宋体" w:cs="宋体"/>
                <w:sz w:val="18"/>
                <w:szCs w:val="18"/>
              </w:rPr>
            </w:pPr>
            <w:r>
              <w:rPr>
                <w:rFonts w:ascii="宋体" w:eastAsia="宋体" w:hAnsi="宋体" w:cs="宋体"/>
                <w:sz w:val="18"/>
                <w:szCs w:val="18"/>
              </w:rPr>
              <w:t>3.其他权益工具投资公允价值变动</w:t>
            </w:r>
          </w:p>
        </w:tc>
        <w:tc>
          <w:tcPr>
            <w:tcW w:w="2442" w:type="dxa"/>
            <w:tcBorders>
              <w:top w:val="single" w:sz="2" w:space="0" w:color="auto"/>
              <w:left w:val="single" w:sz="2" w:space="0" w:color="auto"/>
              <w:bottom w:val="single" w:sz="2" w:space="0" w:color="auto"/>
              <w:right w:val="single" w:sz="2" w:space="0" w:color="auto"/>
            </w:tcBorders>
            <w:vAlign w:val="center"/>
          </w:tcPr>
          <w:p w14:paraId="11DA61E9" w14:textId="77777777" w:rsidR="00870C14" w:rsidRDefault="00870C14">
            <w:pPr>
              <w:spacing w:line="240" w:lineRule="exact"/>
              <w:jc w:val="right"/>
              <w:rPr>
                <w:rFonts w:ascii="宋体" w:eastAsia="宋体" w:hAnsi="宋体" w:cs="宋体"/>
                <w:sz w:val="18"/>
                <w:szCs w:val="18"/>
              </w:rPr>
            </w:pPr>
          </w:p>
        </w:tc>
        <w:tc>
          <w:tcPr>
            <w:tcW w:w="2155" w:type="dxa"/>
            <w:tcBorders>
              <w:top w:val="single" w:sz="2" w:space="0" w:color="auto"/>
              <w:left w:val="single" w:sz="2" w:space="0" w:color="auto"/>
              <w:bottom w:val="single" w:sz="2" w:space="0" w:color="auto"/>
              <w:right w:val="single" w:sz="2" w:space="0" w:color="auto"/>
            </w:tcBorders>
            <w:vAlign w:val="center"/>
          </w:tcPr>
          <w:p w14:paraId="01EADAE6" w14:textId="77777777" w:rsidR="00870C14" w:rsidRDefault="00870C14">
            <w:pPr>
              <w:spacing w:line="240" w:lineRule="exact"/>
              <w:jc w:val="right"/>
              <w:rPr>
                <w:rFonts w:ascii="宋体" w:eastAsia="宋体" w:hAnsi="宋体" w:cs="宋体"/>
                <w:sz w:val="18"/>
                <w:szCs w:val="18"/>
              </w:rPr>
            </w:pPr>
          </w:p>
        </w:tc>
      </w:tr>
      <w:tr w:rsidR="00870C14" w14:paraId="5003C86B"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074E3D8C" w14:textId="77777777" w:rsidR="00870C14" w:rsidRDefault="0032337A">
            <w:pPr>
              <w:spacing w:line="240" w:lineRule="exact"/>
              <w:ind w:firstLineChars="300" w:firstLine="540"/>
              <w:rPr>
                <w:rFonts w:ascii="宋体" w:eastAsia="宋体" w:hAnsi="宋体" w:cs="宋体"/>
                <w:sz w:val="18"/>
                <w:szCs w:val="18"/>
              </w:rPr>
            </w:pPr>
            <w:r>
              <w:rPr>
                <w:rFonts w:ascii="宋体" w:eastAsia="宋体" w:hAnsi="宋体" w:cs="宋体"/>
                <w:sz w:val="18"/>
                <w:szCs w:val="18"/>
              </w:rPr>
              <w:t>4.企业自身信用风险公允价值变动</w:t>
            </w:r>
          </w:p>
        </w:tc>
        <w:tc>
          <w:tcPr>
            <w:tcW w:w="2442" w:type="dxa"/>
            <w:tcBorders>
              <w:top w:val="single" w:sz="2" w:space="0" w:color="auto"/>
              <w:left w:val="single" w:sz="2" w:space="0" w:color="auto"/>
              <w:bottom w:val="single" w:sz="2" w:space="0" w:color="auto"/>
              <w:right w:val="single" w:sz="2" w:space="0" w:color="auto"/>
            </w:tcBorders>
            <w:vAlign w:val="center"/>
          </w:tcPr>
          <w:p w14:paraId="5F9BE199" w14:textId="77777777" w:rsidR="00870C14" w:rsidRDefault="00870C14">
            <w:pPr>
              <w:spacing w:line="240" w:lineRule="exact"/>
              <w:jc w:val="right"/>
              <w:rPr>
                <w:rFonts w:ascii="宋体" w:eastAsia="宋体" w:hAnsi="宋体" w:cs="宋体"/>
                <w:sz w:val="18"/>
                <w:szCs w:val="18"/>
              </w:rPr>
            </w:pPr>
          </w:p>
        </w:tc>
        <w:tc>
          <w:tcPr>
            <w:tcW w:w="2155" w:type="dxa"/>
            <w:tcBorders>
              <w:top w:val="single" w:sz="2" w:space="0" w:color="auto"/>
              <w:left w:val="single" w:sz="2" w:space="0" w:color="auto"/>
              <w:bottom w:val="single" w:sz="2" w:space="0" w:color="auto"/>
              <w:right w:val="single" w:sz="2" w:space="0" w:color="auto"/>
            </w:tcBorders>
            <w:vAlign w:val="center"/>
          </w:tcPr>
          <w:p w14:paraId="7A2A9E31" w14:textId="77777777" w:rsidR="00870C14" w:rsidRDefault="00870C14">
            <w:pPr>
              <w:spacing w:line="240" w:lineRule="exact"/>
              <w:jc w:val="right"/>
              <w:rPr>
                <w:rFonts w:ascii="宋体" w:eastAsia="宋体" w:hAnsi="宋体" w:cs="宋体"/>
                <w:sz w:val="18"/>
                <w:szCs w:val="18"/>
              </w:rPr>
            </w:pPr>
          </w:p>
        </w:tc>
      </w:tr>
      <w:tr w:rsidR="00870C14" w14:paraId="6D626535"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3C2C8C36" w14:textId="77777777" w:rsidR="00870C14" w:rsidRDefault="0032337A">
            <w:pPr>
              <w:spacing w:line="240" w:lineRule="exact"/>
              <w:ind w:firstLineChars="300" w:firstLine="540"/>
              <w:rPr>
                <w:rFonts w:ascii="宋体" w:eastAsia="宋体" w:hAnsi="宋体" w:cs="宋体"/>
                <w:sz w:val="18"/>
                <w:szCs w:val="18"/>
              </w:rPr>
            </w:pPr>
            <w:r>
              <w:rPr>
                <w:rFonts w:ascii="宋体" w:eastAsia="宋体" w:hAnsi="宋体" w:cs="宋体"/>
                <w:sz w:val="18"/>
                <w:szCs w:val="18"/>
              </w:rPr>
              <w:t>5.其他</w:t>
            </w:r>
          </w:p>
        </w:tc>
        <w:tc>
          <w:tcPr>
            <w:tcW w:w="2442" w:type="dxa"/>
            <w:tcBorders>
              <w:top w:val="single" w:sz="2" w:space="0" w:color="auto"/>
              <w:left w:val="single" w:sz="2" w:space="0" w:color="auto"/>
              <w:bottom w:val="single" w:sz="2" w:space="0" w:color="auto"/>
              <w:right w:val="single" w:sz="2" w:space="0" w:color="auto"/>
            </w:tcBorders>
            <w:vAlign w:val="center"/>
          </w:tcPr>
          <w:p w14:paraId="140BB735" w14:textId="77777777" w:rsidR="00870C14" w:rsidRDefault="00870C14">
            <w:pPr>
              <w:spacing w:line="240" w:lineRule="exact"/>
              <w:jc w:val="right"/>
              <w:rPr>
                <w:rFonts w:ascii="宋体" w:eastAsia="宋体" w:hAnsi="宋体" w:cs="宋体"/>
                <w:sz w:val="18"/>
                <w:szCs w:val="18"/>
              </w:rPr>
            </w:pPr>
          </w:p>
        </w:tc>
        <w:tc>
          <w:tcPr>
            <w:tcW w:w="2155" w:type="dxa"/>
            <w:tcBorders>
              <w:top w:val="single" w:sz="2" w:space="0" w:color="auto"/>
              <w:left w:val="single" w:sz="2" w:space="0" w:color="auto"/>
              <w:bottom w:val="single" w:sz="2" w:space="0" w:color="auto"/>
              <w:right w:val="single" w:sz="2" w:space="0" w:color="auto"/>
            </w:tcBorders>
            <w:vAlign w:val="center"/>
          </w:tcPr>
          <w:p w14:paraId="20801996" w14:textId="77777777" w:rsidR="00870C14" w:rsidRDefault="00870C14">
            <w:pPr>
              <w:spacing w:line="240" w:lineRule="exact"/>
              <w:jc w:val="right"/>
              <w:rPr>
                <w:rFonts w:ascii="宋体" w:eastAsia="宋体" w:hAnsi="宋体" w:cs="宋体"/>
                <w:sz w:val="18"/>
                <w:szCs w:val="18"/>
              </w:rPr>
            </w:pPr>
          </w:p>
        </w:tc>
      </w:tr>
      <w:tr w:rsidR="00870C14" w14:paraId="54E884A2"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72D19AA9" w14:textId="77777777" w:rsidR="00870C14" w:rsidRDefault="0032337A">
            <w:pPr>
              <w:spacing w:line="240" w:lineRule="exact"/>
              <w:ind w:firstLineChars="200" w:firstLine="360"/>
              <w:rPr>
                <w:rFonts w:ascii="宋体" w:eastAsia="宋体" w:hAnsi="宋体" w:cs="宋体"/>
                <w:sz w:val="18"/>
                <w:szCs w:val="18"/>
              </w:rPr>
            </w:pPr>
            <w:r>
              <w:rPr>
                <w:rFonts w:ascii="宋体" w:eastAsia="宋体" w:hAnsi="宋体" w:cs="宋体"/>
                <w:sz w:val="18"/>
                <w:szCs w:val="18"/>
              </w:rPr>
              <w:t>（二）将重分类进损益的其他综合收益</w:t>
            </w:r>
          </w:p>
        </w:tc>
        <w:tc>
          <w:tcPr>
            <w:tcW w:w="2442" w:type="dxa"/>
            <w:tcBorders>
              <w:top w:val="single" w:sz="2" w:space="0" w:color="auto"/>
              <w:left w:val="single" w:sz="2" w:space="0" w:color="auto"/>
              <w:bottom w:val="single" w:sz="2" w:space="0" w:color="auto"/>
              <w:right w:val="single" w:sz="2" w:space="0" w:color="auto"/>
            </w:tcBorders>
            <w:vAlign w:val="center"/>
          </w:tcPr>
          <w:p w14:paraId="6E2741B3"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9,249,978.06</w:t>
            </w:r>
          </w:p>
        </w:tc>
        <w:tc>
          <w:tcPr>
            <w:tcW w:w="2155" w:type="dxa"/>
            <w:tcBorders>
              <w:top w:val="single" w:sz="2" w:space="0" w:color="auto"/>
              <w:left w:val="single" w:sz="2" w:space="0" w:color="auto"/>
              <w:bottom w:val="single" w:sz="2" w:space="0" w:color="auto"/>
              <w:right w:val="single" w:sz="2" w:space="0" w:color="auto"/>
            </w:tcBorders>
            <w:vAlign w:val="center"/>
          </w:tcPr>
          <w:p w14:paraId="7310570D"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-600,922.02</w:t>
            </w:r>
          </w:p>
        </w:tc>
      </w:tr>
      <w:tr w:rsidR="00870C14" w14:paraId="3CD44660"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77351EE1" w14:textId="77777777" w:rsidR="00870C14" w:rsidRDefault="0032337A">
            <w:pPr>
              <w:spacing w:line="240" w:lineRule="exact"/>
              <w:ind w:firstLineChars="300" w:firstLine="540"/>
              <w:rPr>
                <w:rFonts w:ascii="宋体" w:eastAsia="宋体" w:hAnsi="宋体" w:cs="宋体"/>
                <w:sz w:val="18"/>
                <w:szCs w:val="18"/>
              </w:rPr>
            </w:pPr>
            <w:r>
              <w:rPr>
                <w:rFonts w:ascii="宋体" w:eastAsia="宋体" w:hAnsi="宋体" w:cs="宋体"/>
                <w:sz w:val="18"/>
                <w:szCs w:val="18"/>
              </w:rPr>
              <w:t>1.权益法下可转损益的其他综合收益</w:t>
            </w:r>
          </w:p>
        </w:tc>
        <w:tc>
          <w:tcPr>
            <w:tcW w:w="2442" w:type="dxa"/>
            <w:tcBorders>
              <w:top w:val="single" w:sz="2" w:space="0" w:color="auto"/>
              <w:left w:val="single" w:sz="2" w:space="0" w:color="auto"/>
              <w:bottom w:val="single" w:sz="2" w:space="0" w:color="auto"/>
              <w:right w:val="single" w:sz="2" w:space="0" w:color="auto"/>
            </w:tcBorders>
            <w:vAlign w:val="center"/>
          </w:tcPr>
          <w:p w14:paraId="4BEE8A62" w14:textId="77777777" w:rsidR="00870C14" w:rsidRDefault="00870C14">
            <w:pPr>
              <w:spacing w:line="240" w:lineRule="exact"/>
              <w:jc w:val="right"/>
              <w:rPr>
                <w:rFonts w:ascii="宋体" w:eastAsia="宋体" w:hAnsi="宋体" w:cs="宋体"/>
                <w:sz w:val="18"/>
                <w:szCs w:val="18"/>
              </w:rPr>
            </w:pPr>
          </w:p>
        </w:tc>
        <w:tc>
          <w:tcPr>
            <w:tcW w:w="2155" w:type="dxa"/>
            <w:tcBorders>
              <w:top w:val="single" w:sz="2" w:space="0" w:color="auto"/>
              <w:left w:val="single" w:sz="2" w:space="0" w:color="auto"/>
              <w:bottom w:val="single" w:sz="2" w:space="0" w:color="auto"/>
              <w:right w:val="single" w:sz="2" w:space="0" w:color="auto"/>
            </w:tcBorders>
            <w:vAlign w:val="center"/>
          </w:tcPr>
          <w:p w14:paraId="193FBA21" w14:textId="77777777" w:rsidR="00870C14" w:rsidRDefault="00870C14">
            <w:pPr>
              <w:spacing w:line="240" w:lineRule="exact"/>
              <w:jc w:val="right"/>
              <w:rPr>
                <w:rFonts w:ascii="宋体" w:eastAsia="宋体" w:hAnsi="宋体" w:cs="宋体"/>
                <w:sz w:val="18"/>
                <w:szCs w:val="18"/>
              </w:rPr>
            </w:pPr>
          </w:p>
        </w:tc>
      </w:tr>
      <w:tr w:rsidR="00870C14" w14:paraId="254DE248"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369CA82B" w14:textId="77777777" w:rsidR="00870C14" w:rsidRDefault="0032337A">
            <w:pPr>
              <w:spacing w:line="240" w:lineRule="exact"/>
              <w:ind w:firstLineChars="300" w:firstLine="540"/>
              <w:rPr>
                <w:rFonts w:ascii="宋体" w:eastAsia="宋体" w:hAnsi="宋体" w:cs="宋体"/>
                <w:sz w:val="18"/>
                <w:szCs w:val="18"/>
              </w:rPr>
            </w:pPr>
            <w:r>
              <w:rPr>
                <w:rFonts w:ascii="宋体" w:eastAsia="宋体" w:hAnsi="宋体" w:cs="宋体"/>
                <w:sz w:val="18"/>
                <w:szCs w:val="18"/>
              </w:rPr>
              <w:t>2.其他债权投资公允价值变动</w:t>
            </w:r>
          </w:p>
        </w:tc>
        <w:tc>
          <w:tcPr>
            <w:tcW w:w="2442" w:type="dxa"/>
            <w:tcBorders>
              <w:top w:val="single" w:sz="2" w:space="0" w:color="auto"/>
              <w:left w:val="single" w:sz="2" w:space="0" w:color="auto"/>
              <w:bottom w:val="single" w:sz="2" w:space="0" w:color="auto"/>
              <w:right w:val="single" w:sz="2" w:space="0" w:color="auto"/>
            </w:tcBorders>
            <w:vAlign w:val="center"/>
          </w:tcPr>
          <w:p w14:paraId="32EC448D" w14:textId="77777777" w:rsidR="00870C14" w:rsidRDefault="00870C14">
            <w:pPr>
              <w:spacing w:line="240" w:lineRule="exact"/>
              <w:jc w:val="right"/>
              <w:rPr>
                <w:rFonts w:ascii="宋体" w:eastAsia="宋体" w:hAnsi="宋体" w:cs="宋体"/>
                <w:sz w:val="18"/>
                <w:szCs w:val="18"/>
              </w:rPr>
            </w:pPr>
          </w:p>
        </w:tc>
        <w:tc>
          <w:tcPr>
            <w:tcW w:w="2155" w:type="dxa"/>
            <w:tcBorders>
              <w:top w:val="single" w:sz="2" w:space="0" w:color="auto"/>
              <w:left w:val="single" w:sz="2" w:space="0" w:color="auto"/>
              <w:bottom w:val="single" w:sz="2" w:space="0" w:color="auto"/>
              <w:right w:val="single" w:sz="2" w:space="0" w:color="auto"/>
            </w:tcBorders>
            <w:vAlign w:val="center"/>
          </w:tcPr>
          <w:p w14:paraId="2D0EA147" w14:textId="77777777" w:rsidR="00870C14" w:rsidRDefault="00870C14">
            <w:pPr>
              <w:spacing w:line="240" w:lineRule="exact"/>
              <w:jc w:val="right"/>
              <w:rPr>
                <w:rFonts w:ascii="宋体" w:eastAsia="宋体" w:hAnsi="宋体" w:cs="宋体"/>
                <w:sz w:val="18"/>
                <w:szCs w:val="18"/>
              </w:rPr>
            </w:pPr>
          </w:p>
        </w:tc>
      </w:tr>
      <w:tr w:rsidR="00870C14" w14:paraId="5FE3B008"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37EEB48E" w14:textId="77777777" w:rsidR="00870C14" w:rsidRDefault="0032337A">
            <w:pPr>
              <w:spacing w:line="240" w:lineRule="exact"/>
              <w:ind w:firstLineChars="300" w:firstLine="540"/>
              <w:rPr>
                <w:rFonts w:ascii="宋体" w:eastAsia="宋体" w:hAnsi="宋体" w:cs="宋体"/>
                <w:sz w:val="18"/>
                <w:szCs w:val="18"/>
              </w:rPr>
            </w:pPr>
            <w:r>
              <w:rPr>
                <w:rFonts w:ascii="宋体" w:eastAsia="宋体" w:hAnsi="宋体" w:cs="宋体"/>
                <w:sz w:val="18"/>
                <w:szCs w:val="18"/>
              </w:rPr>
              <w:t>3.金融资产重分类计入其他综合收益的金额</w:t>
            </w:r>
          </w:p>
        </w:tc>
        <w:tc>
          <w:tcPr>
            <w:tcW w:w="2442" w:type="dxa"/>
            <w:tcBorders>
              <w:top w:val="single" w:sz="2" w:space="0" w:color="auto"/>
              <w:left w:val="single" w:sz="2" w:space="0" w:color="auto"/>
              <w:bottom w:val="single" w:sz="2" w:space="0" w:color="auto"/>
              <w:right w:val="single" w:sz="2" w:space="0" w:color="auto"/>
            </w:tcBorders>
            <w:vAlign w:val="center"/>
          </w:tcPr>
          <w:p w14:paraId="5B91819A" w14:textId="77777777" w:rsidR="00870C14" w:rsidRDefault="00870C14">
            <w:pPr>
              <w:spacing w:line="240" w:lineRule="exact"/>
              <w:jc w:val="right"/>
              <w:rPr>
                <w:rFonts w:ascii="宋体" w:eastAsia="宋体" w:hAnsi="宋体" w:cs="宋体"/>
                <w:sz w:val="18"/>
                <w:szCs w:val="18"/>
              </w:rPr>
            </w:pPr>
          </w:p>
        </w:tc>
        <w:tc>
          <w:tcPr>
            <w:tcW w:w="2155" w:type="dxa"/>
            <w:tcBorders>
              <w:top w:val="single" w:sz="2" w:space="0" w:color="auto"/>
              <w:left w:val="single" w:sz="2" w:space="0" w:color="auto"/>
              <w:bottom w:val="single" w:sz="2" w:space="0" w:color="auto"/>
              <w:right w:val="single" w:sz="2" w:space="0" w:color="auto"/>
            </w:tcBorders>
            <w:vAlign w:val="center"/>
          </w:tcPr>
          <w:p w14:paraId="7825DEDD" w14:textId="77777777" w:rsidR="00870C14" w:rsidRDefault="00870C14">
            <w:pPr>
              <w:spacing w:line="240" w:lineRule="exact"/>
              <w:jc w:val="right"/>
              <w:rPr>
                <w:rFonts w:ascii="宋体" w:eastAsia="宋体" w:hAnsi="宋体" w:cs="宋体"/>
                <w:sz w:val="18"/>
                <w:szCs w:val="18"/>
              </w:rPr>
            </w:pPr>
          </w:p>
        </w:tc>
      </w:tr>
      <w:tr w:rsidR="00870C14" w14:paraId="0888F86C"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3CE5048A" w14:textId="77777777" w:rsidR="00870C14" w:rsidRDefault="0032337A">
            <w:pPr>
              <w:spacing w:line="240" w:lineRule="exact"/>
              <w:ind w:firstLineChars="300" w:firstLine="540"/>
              <w:rPr>
                <w:rFonts w:ascii="宋体" w:eastAsia="宋体" w:hAnsi="宋体" w:cs="宋体"/>
                <w:sz w:val="18"/>
                <w:szCs w:val="18"/>
              </w:rPr>
            </w:pPr>
            <w:r>
              <w:rPr>
                <w:rFonts w:ascii="宋体" w:eastAsia="宋体" w:hAnsi="宋体" w:cs="宋体"/>
                <w:sz w:val="18"/>
                <w:szCs w:val="18"/>
              </w:rPr>
              <w:t>4.其他债权投资信用减值准备</w:t>
            </w:r>
          </w:p>
        </w:tc>
        <w:tc>
          <w:tcPr>
            <w:tcW w:w="2442" w:type="dxa"/>
            <w:tcBorders>
              <w:top w:val="single" w:sz="2" w:space="0" w:color="auto"/>
              <w:left w:val="single" w:sz="2" w:space="0" w:color="auto"/>
              <w:bottom w:val="single" w:sz="2" w:space="0" w:color="auto"/>
              <w:right w:val="single" w:sz="2" w:space="0" w:color="auto"/>
            </w:tcBorders>
            <w:vAlign w:val="center"/>
          </w:tcPr>
          <w:p w14:paraId="38EBEF9C" w14:textId="77777777" w:rsidR="00870C14" w:rsidRDefault="00870C14">
            <w:pPr>
              <w:spacing w:line="240" w:lineRule="exact"/>
              <w:jc w:val="right"/>
              <w:rPr>
                <w:rFonts w:ascii="宋体" w:eastAsia="宋体" w:hAnsi="宋体" w:cs="宋体"/>
                <w:sz w:val="18"/>
                <w:szCs w:val="18"/>
              </w:rPr>
            </w:pPr>
          </w:p>
        </w:tc>
        <w:tc>
          <w:tcPr>
            <w:tcW w:w="2155" w:type="dxa"/>
            <w:tcBorders>
              <w:top w:val="single" w:sz="2" w:space="0" w:color="auto"/>
              <w:left w:val="single" w:sz="2" w:space="0" w:color="auto"/>
              <w:bottom w:val="single" w:sz="2" w:space="0" w:color="auto"/>
              <w:right w:val="single" w:sz="2" w:space="0" w:color="auto"/>
            </w:tcBorders>
            <w:vAlign w:val="center"/>
          </w:tcPr>
          <w:p w14:paraId="4E540678" w14:textId="77777777" w:rsidR="00870C14" w:rsidRDefault="00870C14">
            <w:pPr>
              <w:spacing w:line="240" w:lineRule="exact"/>
              <w:jc w:val="right"/>
              <w:rPr>
                <w:rFonts w:ascii="宋体" w:eastAsia="宋体" w:hAnsi="宋体" w:cs="宋体"/>
                <w:sz w:val="18"/>
                <w:szCs w:val="18"/>
              </w:rPr>
            </w:pPr>
          </w:p>
        </w:tc>
      </w:tr>
      <w:tr w:rsidR="00870C14" w14:paraId="77961A13"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09AEFE03" w14:textId="77777777" w:rsidR="00870C14" w:rsidRDefault="0032337A">
            <w:pPr>
              <w:spacing w:line="240" w:lineRule="exact"/>
              <w:ind w:firstLineChars="300" w:firstLine="540"/>
              <w:rPr>
                <w:rFonts w:ascii="宋体" w:eastAsia="宋体" w:hAnsi="宋体" w:cs="宋体"/>
                <w:sz w:val="18"/>
                <w:szCs w:val="18"/>
              </w:rPr>
            </w:pPr>
            <w:r>
              <w:rPr>
                <w:rFonts w:ascii="宋体" w:eastAsia="宋体" w:hAnsi="宋体" w:cs="宋体"/>
                <w:sz w:val="18"/>
                <w:szCs w:val="18"/>
              </w:rPr>
              <w:t>5.现金流量套期储备</w:t>
            </w:r>
          </w:p>
        </w:tc>
        <w:tc>
          <w:tcPr>
            <w:tcW w:w="2442" w:type="dxa"/>
            <w:tcBorders>
              <w:top w:val="single" w:sz="2" w:space="0" w:color="auto"/>
              <w:left w:val="single" w:sz="2" w:space="0" w:color="auto"/>
              <w:bottom w:val="single" w:sz="2" w:space="0" w:color="auto"/>
              <w:right w:val="single" w:sz="2" w:space="0" w:color="auto"/>
            </w:tcBorders>
            <w:vAlign w:val="center"/>
          </w:tcPr>
          <w:p w14:paraId="1953641A" w14:textId="77777777" w:rsidR="00870C14" w:rsidRDefault="00870C14">
            <w:pPr>
              <w:spacing w:line="240" w:lineRule="exact"/>
              <w:jc w:val="right"/>
              <w:rPr>
                <w:rFonts w:ascii="宋体" w:eastAsia="宋体" w:hAnsi="宋体" w:cs="宋体"/>
                <w:sz w:val="18"/>
                <w:szCs w:val="18"/>
              </w:rPr>
            </w:pPr>
          </w:p>
        </w:tc>
        <w:tc>
          <w:tcPr>
            <w:tcW w:w="2155" w:type="dxa"/>
            <w:tcBorders>
              <w:top w:val="single" w:sz="2" w:space="0" w:color="auto"/>
              <w:left w:val="single" w:sz="2" w:space="0" w:color="auto"/>
              <w:bottom w:val="single" w:sz="2" w:space="0" w:color="auto"/>
              <w:right w:val="single" w:sz="2" w:space="0" w:color="auto"/>
            </w:tcBorders>
            <w:vAlign w:val="center"/>
          </w:tcPr>
          <w:p w14:paraId="2F33F6F6" w14:textId="77777777" w:rsidR="00870C14" w:rsidRDefault="00870C14">
            <w:pPr>
              <w:spacing w:line="240" w:lineRule="exact"/>
              <w:jc w:val="right"/>
              <w:rPr>
                <w:rFonts w:ascii="宋体" w:eastAsia="宋体" w:hAnsi="宋体" w:cs="宋体"/>
                <w:sz w:val="18"/>
                <w:szCs w:val="18"/>
              </w:rPr>
            </w:pPr>
          </w:p>
        </w:tc>
      </w:tr>
      <w:tr w:rsidR="00870C14" w14:paraId="7AA10AD7"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54733B85" w14:textId="77777777" w:rsidR="00870C14" w:rsidRDefault="0032337A">
            <w:pPr>
              <w:spacing w:line="240" w:lineRule="exact"/>
              <w:ind w:firstLineChars="300" w:firstLine="540"/>
              <w:rPr>
                <w:rFonts w:ascii="宋体" w:eastAsia="宋体" w:hAnsi="宋体" w:cs="宋体"/>
                <w:sz w:val="18"/>
                <w:szCs w:val="18"/>
              </w:rPr>
            </w:pPr>
            <w:r>
              <w:rPr>
                <w:rFonts w:ascii="宋体" w:eastAsia="宋体" w:hAnsi="宋体" w:cs="宋体"/>
                <w:sz w:val="18"/>
                <w:szCs w:val="18"/>
              </w:rPr>
              <w:t>6.外币财务报表折算差额</w:t>
            </w:r>
          </w:p>
        </w:tc>
        <w:tc>
          <w:tcPr>
            <w:tcW w:w="2442" w:type="dxa"/>
            <w:tcBorders>
              <w:top w:val="single" w:sz="2" w:space="0" w:color="auto"/>
              <w:left w:val="single" w:sz="2" w:space="0" w:color="auto"/>
              <w:bottom w:val="single" w:sz="2" w:space="0" w:color="auto"/>
              <w:right w:val="single" w:sz="2" w:space="0" w:color="auto"/>
            </w:tcBorders>
            <w:vAlign w:val="center"/>
          </w:tcPr>
          <w:p w14:paraId="63BF3774"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9,249,978.06</w:t>
            </w:r>
          </w:p>
        </w:tc>
        <w:tc>
          <w:tcPr>
            <w:tcW w:w="2155" w:type="dxa"/>
            <w:tcBorders>
              <w:top w:val="single" w:sz="2" w:space="0" w:color="auto"/>
              <w:left w:val="single" w:sz="2" w:space="0" w:color="auto"/>
              <w:bottom w:val="single" w:sz="2" w:space="0" w:color="auto"/>
              <w:right w:val="single" w:sz="2" w:space="0" w:color="auto"/>
            </w:tcBorders>
            <w:vAlign w:val="center"/>
          </w:tcPr>
          <w:p w14:paraId="39BF4AB0"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-600,922.02</w:t>
            </w:r>
          </w:p>
        </w:tc>
      </w:tr>
      <w:tr w:rsidR="00870C14" w14:paraId="3A6AEBC5"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0F29D032" w14:textId="77777777" w:rsidR="00870C14" w:rsidRDefault="0032337A">
            <w:pPr>
              <w:spacing w:line="240" w:lineRule="exact"/>
              <w:ind w:firstLineChars="300" w:firstLine="540"/>
              <w:rPr>
                <w:rFonts w:ascii="宋体" w:eastAsia="宋体" w:hAnsi="宋体" w:cs="宋体"/>
                <w:sz w:val="18"/>
                <w:szCs w:val="18"/>
              </w:rPr>
            </w:pPr>
            <w:r>
              <w:rPr>
                <w:rFonts w:ascii="宋体" w:eastAsia="宋体" w:hAnsi="宋体" w:cs="宋体"/>
                <w:sz w:val="18"/>
                <w:szCs w:val="18"/>
              </w:rPr>
              <w:t>7.其他</w:t>
            </w:r>
          </w:p>
        </w:tc>
        <w:tc>
          <w:tcPr>
            <w:tcW w:w="2442" w:type="dxa"/>
            <w:tcBorders>
              <w:top w:val="single" w:sz="2" w:space="0" w:color="auto"/>
              <w:left w:val="single" w:sz="2" w:space="0" w:color="auto"/>
              <w:bottom w:val="single" w:sz="2" w:space="0" w:color="auto"/>
              <w:right w:val="single" w:sz="2" w:space="0" w:color="auto"/>
            </w:tcBorders>
            <w:vAlign w:val="center"/>
          </w:tcPr>
          <w:p w14:paraId="5224CBD4" w14:textId="77777777" w:rsidR="00870C14" w:rsidRDefault="00870C14">
            <w:pPr>
              <w:spacing w:line="240" w:lineRule="exact"/>
              <w:jc w:val="right"/>
              <w:rPr>
                <w:rFonts w:ascii="宋体" w:eastAsia="宋体" w:hAnsi="宋体" w:cs="宋体"/>
                <w:sz w:val="18"/>
                <w:szCs w:val="18"/>
              </w:rPr>
            </w:pPr>
          </w:p>
        </w:tc>
        <w:tc>
          <w:tcPr>
            <w:tcW w:w="2155" w:type="dxa"/>
            <w:tcBorders>
              <w:top w:val="single" w:sz="2" w:space="0" w:color="auto"/>
              <w:left w:val="single" w:sz="2" w:space="0" w:color="auto"/>
              <w:bottom w:val="single" w:sz="2" w:space="0" w:color="auto"/>
              <w:right w:val="single" w:sz="2" w:space="0" w:color="auto"/>
            </w:tcBorders>
            <w:vAlign w:val="center"/>
          </w:tcPr>
          <w:p w14:paraId="68AC70A9" w14:textId="77777777" w:rsidR="00870C14" w:rsidRDefault="00870C14">
            <w:pPr>
              <w:spacing w:line="240" w:lineRule="exact"/>
              <w:jc w:val="right"/>
              <w:rPr>
                <w:rFonts w:ascii="宋体" w:eastAsia="宋体" w:hAnsi="宋体" w:cs="宋体"/>
                <w:sz w:val="18"/>
                <w:szCs w:val="18"/>
              </w:rPr>
            </w:pPr>
          </w:p>
        </w:tc>
      </w:tr>
      <w:tr w:rsidR="00870C14" w14:paraId="3BF94645"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32E3BF61"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归属于少数股东的其他综合收益的税后净额</w:t>
            </w:r>
          </w:p>
        </w:tc>
        <w:tc>
          <w:tcPr>
            <w:tcW w:w="2442" w:type="dxa"/>
            <w:tcBorders>
              <w:top w:val="single" w:sz="2" w:space="0" w:color="auto"/>
              <w:left w:val="single" w:sz="2" w:space="0" w:color="auto"/>
              <w:bottom w:val="single" w:sz="2" w:space="0" w:color="auto"/>
              <w:right w:val="single" w:sz="2" w:space="0" w:color="auto"/>
            </w:tcBorders>
            <w:vAlign w:val="center"/>
          </w:tcPr>
          <w:p w14:paraId="6631CBC5"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51,688.81</w:t>
            </w:r>
          </w:p>
        </w:tc>
        <w:tc>
          <w:tcPr>
            <w:tcW w:w="2155" w:type="dxa"/>
            <w:tcBorders>
              <w:top w:val="single" w:sz="2" w:space="0" w:color="auto"/>
              <w:left w:val="single" w:sz="2" w:space="0" w:color="auto"/>
              <w:bottom w:val="single" w:sz="2" w:space="0" w:color="auto"/>
              <w:right w:val="single" w:sz="2" w:space="0" w:color="auto"/>
            </w:tcBorders>
            <w:vAlign w:val="center"/>
          </w:tcPr>
          <w:p w14:paraId="1F63351C"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-271,669.77</w:t>
            </w:r>
          </w:p>
        </w:tc>
      </w:tr>
      <w:tr w:rsidR="00870C14" w14:paraId="7A2CABEF"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65098966"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七、综合收益总额</w:t>
            </w:r>
          </w:p>
        </w:tc>
        <w:tc>
          <w:tcPr>
            <w:tcW w:w="2442" w:type="dxa"/>
            <w:tcBorders>
              <w:top w:val="single" w:sz="2" w:space="0" w:color="auto"/>
              <w:left w:val="single" w:sz="2" w:space="0" w:color="auto"/>
              <w:bottom w:val="single" w:sz="2" w:space="0" w:color="auto"/>
              <w:right w:val="single" w:sz="2" w:space="0" w:color="auto"/>
            </w:tcBorders>
            <w:vAlign w:val="center"/>
          </w:tcPr>
          <w:p w14:paraId="39E90112"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15,197,083.48</w:t>
            </w:r>
          </w:p>
        </w:tc>
        <w:tc>
          <w:tcPr>
            <w:tcW w:w="2155" w:type="dxa"/>
            <w:tcBorders>
              <w:top w:val="single" w:sz="2" w:space="0" w:color="auto"/>
              <w:left w:val="single" w:sz="2" w:space="0" w:color="auto"/>
              <w:bottom w:val="single" w:sz="2" w:space="0" w:color="auto"/>
              <w:right w:val="single" w:sz="2" w:space="0" w:color="auto"/>
            </w:tcBorders>
            <w:vAlign w:val="center"/>
          </w:tcPr>
          <w:p w14:paraId="3ADAE269"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16,747,820.36</w:t>
            </w:r>
          </w:p>
        </w:tc>
      </w:tr>
      <w:tr w:rsidR="00870C14" w14:paraId="1130F182"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1ECCEF34"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（一）归属于母公司所有者的综合收益总额</w:t>
            </w:r>
          </w:p>
        </w:tc>
        <w:tc>
          <w:tcPr>
            <w:tcW w:w="2442" w:type="dxa"/>
            <w:tcBorders>
              <w:top w:val="single" w:sz="2" w:space="0" w:color="auto"/>
              <w:left w:val="single" w:sz="2" w:space="0" w:color="auto"/>
              <w:bottom w:val="single" w:sz="2" w:space="0" w:color="auto"/>
              <w:right w:val="single" w:sz="2" w:space="0" w:color="auto"/>
            </w:tcBorders>
            <w:vAlign w:val="center"/>
          </w:tcPr>
          <w:p w14:paraId="37016FA3"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15,375,045.64</w:t>
            </w:r>
          </w:p>
        </w:tc>
        <w:tc>
          <w:tcPr>
            <w:tcW w:w="2155" w:type="dxa"/>
            <w:tcBorders>
              <w:top w:val="single" w:sz="2" w:space="0" w:color="auto"/>
              <w:left w:val="single" w:sz="2" w:space="0" w:color="auto"/>
              <w:bottom w:val="single" w:sz="2" w:space="0" w:color="auto"/>
              <w:right w:val="single" w:sz="2" w:space="0" w:color="auto"/>
            </w:tcBorders>
            <w:vAlign w:val="center"/>
          </w:tcPr>
          <w:p w14:paraId="4D24A092"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16,496,608.34</w:t>
            </w:r>
          </w:p>
        </w:tc>
      </w:tr>
      <w:tr w:rsidR="00870C14" w14:paraId="07A598D4"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1DADD45B"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（二）归属于少数股东的综合收益总额</w:t>
            </w:r>
          </w:p>
        </w:tc>
        <w:tc>
          <w:tcPr>
            <w:tcW w:w="2442" w:type="dxa"/>
            <w:tcBorders>
              <w:top w:val="single" w:sz="2" w:space="0" w:color="auto"/>
              <w:left w:val="single" w:sz="2" w:space="0" w:color="auto"/>
              <w:bottom w:val="single" w:sz="2" w:space="0" w:color="auto"/>
              <w:right w:val="single" w:sz="2" w:space="0" w:color="auto"/>
            </w:tcBorders>
            <w:vAlign w:val="center"/>
          </w:tcPr>
          <w:p w14:paraId="30B86F84"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-177,962.16</w:t>
            </w:r>
          </w:p>
        </w:tc>
        <w:tc>
          <w:tcPr>
            <w:tcW w:w="2155" w:type="dxa"/>
            <w:tcBorders>
              <w:top w:val="single" w:sz="2" w:space="0" w:color="auto"/>
              <w:left w:val="single" w:sz="2" w:space="0" w:color="auto"/>
              <w:bottom w:val="single" w:sz="2" w:space="0" w:color="auto"/>
              <w:right w:val="single" w:sz="2" w:space="0" w:color="auto"/>
            </w:tcBorders>
            <w:vAlign w:val="center"/>
          </w:tcPr>
          <w:p w14:paraId="2E9AE73B"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251,212.02</w:t>
            </w:r>
          </w:p>
        </w:tc>
      </w:tr>
      <w:tr w:rsidR="00870C14" w14:paraId="0B453ABF"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76E4C10C"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八、每股收益：</w:t>
            </w:r>
          </w:p>
        </w:tc>
        <w:tc>
          <w:tcPr>
            <w:tcW w:w="2442" w:type="dxa"/>
            <w:tcBorders>
              <w:top w:val="single" w:sz="2" w:space="0" w:color="auto"/>
              <w:left w:val="single" w:sz="2" w:space="0" w:color="auto"/>
              <w:bottom w:val="single" w:sz="2" w:space="0" w:color="auto"/>
              <w:right w:val="single" w:sz="2" w:space="0" w:color="auto"/>
            </w:tcBorders>
            <w:shd w:val="clear" w:color="auto" w:fill="D3D3D3"/>
            <w:vAlign w:val="center"/>
          </w:tcPr>
          <w:p w14:paraId="40CEE6DD" w14:textId="77777777" w:rsidR="00870C14" w:rsidRDefault="00870C14"/>
        </w:tc>
        <w:tc>
          <w:tcPr>
            <w:tcW w:w="2155" w:type="dxa"/>
            <w:tcBorders>
              <w:top w:val="single" w:sz="2" w:space="0" w:color="auto"/>
              <w:left w:val="single" w:sz="2" w:space="0" w:color="auto"/>
              <w:bottom w:val="single" w:sz="2" w:space="0" w:color="auto"/>
              <w:right w:val="single" w:sz="2" w:space="0" w:color="auto"/>
            </w:tcBorders>
            <w:shd w:val="clear" w:color="auto" w:fill="D3D3D3"/>
            <w:vAlign w:val="center"/>
          </w:tcPr>
          <w:p w14:paraId="5C7B8FB7" w14:textId="77777777" w:rsidR="00870C14" w:rsidRDefault="00870C14"/>
        </w:tc>
      </w:tr>
      <w:tr w:rsidR="00870C14" w14:paraId="2F1814A8"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79EB6E00"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（一）基本每股收益</w:t>
            </w:r>
          </w:p>
        </w:tc>
        <w:tc>
          <w:tcPr>
            <w:tcW w:w="2442" w:type="dxa"/>
            <w:tcBorders>
              <w:top w:val="single" w:sz="2" w:space="0" w:color="auto"/>
              <w:left w:val="single" w:sz="2" w:space="0" w:color="auto"/>
              <w:bottom w:val="single" w:sz="2" w:space="0" w:color="auto"/>
              <w:right w:val="single" w:sz="2" w:space="0" w:color="auto"/>
            </w:tcBorders>
            <w:vAlign w:val="center"/>
          </w:tcPr>
          <w:p w14:paraId="57E7F42E"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0.0306</w:t>
            </w:r>
          </w:p>
        </w:tc>
        <w:tc>
          <w:tcPr>
            <w:tcW w:w="2155" w:type="dxa"/>
            <w:tcBorders>
              <w:top w:val="single" w:sz="2" w:space="0" w:color="auto"/>
              <w:left w:val="single" w:sz="2" w:space="0" w:color="auto"/>
              <w:bottom w:val="single" w:sz="2" w:space="0" w:color="auto"/>
              <w:right w:val="single" w:sz="2" w:space="0" w:color="auto"/>
            </w:tcBorders>
            <w:vAlign w:val="center"/>
          </w:tcPr>
          <w:p w14:paraId="788F5E0D"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0.0855</w:t>
            </w:r>
          </w:p>
        </w:tc>
      </w:tr>
      <w:tr w:rsidR="00870C14" w14:paraId="1DF0AF90" w14:textId="77777777" w:rsidTr="00E644D9">
        <w:trPr>
          <w:trHeight w:val="309"/>
        </w:trPr>
        <w:tc>
          <w:tcPr>
            <w:tcW w:w="5173" w:type="dxa"/>
            <w:tcBorders>
              <w:top w:val="single" w:sz="2" w:space="0" w:color="auto"/>
              <w:left w:val="single" w:sz="2" w:space="0" w:color="auto"/>
              <w:bottom w:val="single" w:sz="2" w:space="0" w:color="auto"/>
              <w:right w:val="single" w:sz="2" w:space="0" w:color="auto"/>
            </w:tcBorders>
            <w:shd w:val="clear" w:color="auto" w:fill="D3D3D3"/>
            <w:vAlign w:val="center"/>
          </w:tcPr>
          <w:p w14:paraId="49DD354A"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（二）稀释每股收益</w:t>
            </w:r>
          </w:p>
        </w:tc>
        <w:tc>
          <w:tcPr>
            <w:tcW w:w="2442" w:type="dxa"/>
            <w:tcBorders>
              <w:top w:val="single" w:sz="2" w:space="0" w:color="auto"/>
              <w:left w:val="single" w:sz="2" w:space="0" w:color="auto"/>
              <w:bottom w:val="single" w:sz="2" w:space="0" w:color="auto"/>
              <w:right w:val="single" w:sz="2" w:space="0" w:color="auto"/>
            </w:tcBorders>
            <w:vAlign w:val="center"/>
          </w:tcPr>
          <w:p w14:paraId="465243EE"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0.0305</w:t>
            </w:r>
          </w:p>
        </w:tc>
        <w:tc>
          <w:tcPr>
            <w:tcW w:w="2155" w:type="dxa"/>
            <w:tcBorders>
              <w:top w:val="single" w:sz="2" w:space="0" w:color="auto"/>
              <w:left w:val="single" w:sz="2" w:space="0" w:color="auto"/>
              <w:bottom w:val="single" w:sz="2" w:space="0" w:color="auto"/>
              <w:right w:val="single" w:sz="2" w:space="0" w:color="auto"/>
            </w:tcBorders>
            <w:vAlign w:val="center"/>
          </w:tcPr>
          <w:p w14:paraId="5D04D874"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0.0855</w:t>
            </w:r>
          </w:p>
        </w:tc>
      </w:tr>
    </w:tbl>
    <w:p w14:paraId="358BDD7D" w14:textId="77777777" w:rsidR="00870C14" w:rsidRDefault="0032337A" w:rsidP="00E644D9">
      <w:pPr>
        <w:spacing w:line="276" w:lineRule="auto"/>
        <w:rPr>
          <w:rFonts w:ascii="宋体" w:eastAsia="宋体" w:hAnsi="宋体" w:cs="宋体"/>
          <w:sz w:val="18"/>
          <w:szCs w:val="18"/>
        </w:rPr>
      </w:pPr>
      <w:r>
        <w:rPr>
          <w:rFonts w:ascii="宋体" w:eastAsia="宋体" w:hAnsi="宋体" w:cs="宋体"/>
          <w:sz w:val="18"/>
          <w:szCs w:val="18"/>
        </w:rPr>
        <w:t>本期发生同一控制下企业合并的，被合并方在合并前实现的净利润为：元，上期被合并方实现的净利润为：元。</w:t>
      </w:r>
    </w:p>
    <w:p w14:paraId="51BCC466" w14:textId="3902B2A3" w:rsidR="00870C14" w:rsidRDefault="0032337A" w:rsidP="00E644D9">
      <w:pPr>
        <w:spacing w:line="276" w:lineRule="auto"/>
        <w:rPr>
          <w:rFonts w:ascii="宋体" w:eastAsia="宋体" w:hAnsi="宋体" w:cs="宋体"/>
          <w:sz w:val="18"/>
          <w:szCs w:val="18"/>
        </w:rPr>
      </w:pPr>
      <w:r>
        <w:rPr>
          <w:rFonts w:ascii="宋体" w:eastAsia="宋体" w:hAnsi="宋体" w:cs="宋体"/>
          <w:sz w:val="18"/>
          <w:szCs w:val="18"/>
        </w:rPr>
        <w:t>法定代表人：胡精沛                      主管会计工作负责人：朱著香                会计机构负责人：许艺雄</w:t>
      </w:r>
    </w:p>
    <w:p w14:paraId="51C75B8A" w14:textId="77777777" w:rsidR="00870C14" w:rsidRDefault="0032337A">
      <w:pPr>
        <w:pStyle w:val="3"/>
        <w:spacing w:line="280" w:lineRule="exact"/>
        <w:jc w:val="left"/>
        <w:rPr>
          <w:rFonts w:ascii="宋体" w:hAnsi="宋体" w:cs="宋体"/>
          <w:b/>
          <w:bCs/>
        </w:rPr>
      </w:pPr>
      <w:bookmarkStart w:id="12" w:name="_Toc988901"/>
      <w:r>
        <w:rPr>
          <w:rFonts w:ascii="宋体" w:hAnsi="宋体" w:cs="宋体"/>
          <w:b/>
          <w:bCs/>
        </w:rPr>
        <w:lastRenderedPageBreak/>
        <w:t>3、合并年初到报告期末现金流量表</w:t>
      </w:r>
      <w:bookmarkEnd w:id="12"/>
    </w:p>
    <w:p w14:paraId="680F98D8"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单位：元</w:t>
      </w:r>
    </w:p>
    <w:tbl>
      <w:tblPr>
        <w:tblW w:w="9487"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186"/>
        <w:gridCol w:w="2930"/>
        <w:gridCol w:w="2371"/>
      </w:tblGrid>
      <w:tr w:rsidR="00870C14" w14:paraId="3421C735" w14:textId="77777777" w:rsidTr="0032337A">
        <w:trPr>
          <w:trHeight w:val="363"/>
        </w:trPr>
        <w:tc>
          <w:tcPr>
            <w:tcW w:w="4186" w:type="dxa"/>
            <w:tcBorders>
              <w:top w:val="single" w:sz="2" w:space="0" w:color="auto"/>
              <w:left w:val="single" w:sz="2" w:space="0" w:color="auto"/>
              <w:bottom w:val="single" w:sz="2" w:space="0" w:color="auto"/>
              <w:right w:val="single" w:sz="2" w:space="0" w:color="auto"/>
            </w:tcBorders>
            <w:shd w:val="clear" w:color="auto" w:fill="D3D3D3"/>
            <w:vAlign w:val="center"/>
          </w:tcPr>
          <w:p w14:paraId="39677CE5" w14:textId="77777777" w:rsidR="00870C14" w:rsidRDefault="0032337A">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2930" w:type="dxa"/>
            <w:tcBorders>
              <w:top w:val="single" w:sz="2" w:space="0" w:color="auto"/>
              <w:left w:val="single" w:sz="2" w:space="0" w:color="auto"/>
              <w:bottom w:val="single" w:sz="2" w:space="0" w:color="auto"/>
              <w:right w:val="single" w:sz="2" w:space="0" w:color="auto"/>
            </w:tcBorders>
            <w:shd w:val="clear" w:color="auto" w:fill="D3D3D3"/>
            <w:vAlign w:val="center"/>
          </w:tcPr>
          <w:p w14:paraId="522F42A5" w14:textId="77777777" w:rsidR="00870C14" w:rsidRDefault="0032337A">
            <w:pPr>
              <w:spacing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2371" w:type="dxa"/>
            <w:tcBorders>
              <w:top w:val="single" w:sz="2" w:space="0" w:color="auto"/>
              <w:left w:val="single" w:sz="2" w:space="0" w:color="auto"/>
              <w:bottom w:val="single" w:sz="2" w:space="0" w:color="auto"/>
              <w:right w:val="single" w:sz="2" w:space="0" w:color="auto"/>
            </w:tcBorders>
            <w:shd w:val="clear" w:color="auto" w:fill="D3D3D3"/>
            <w:vAlign w:val="center"/>
          </w:tcPr>
          <w:p w14:paraId="7A1C8B88" w14:textId="77777777" w:rsidR="00870C14" w:rsidRDefault="0032337A">
            <w:pPr>
              <w:spacing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870C14" w14:paraId="0BDE3FF9" w14:textId="77777777" w:rsidTr="0032337A">
        <w:trPr>
          <w:trHeight w:val="363"/>
        </w:trPr>
        <w:tc>
          <w:tcPr>
            <w:tcW w:w="4186" w:type="dxa"/>
            <w:tcBorders>
              <w:top w:val="single" w:sz="2" w:space="0" w:color="auto"/>
              <w:left w:val="single" w:sz="2" w:space="0" w:color="auto"/>
              <w:bottom w:val="single" w:sz="2" w:space="0" w:color="auto"/>
              <w:right w:val="single" w:sz="2" w:space="0" w:color="auto"/>
            </w:tcBorders>
            <w:shd w:val="clear" w:color="auto" w:fill="D3D3D3"/>
            <w:vAlign w:val="center"/>
          </w:tcPr>
          <w:p w14:paraId="0EE41E30"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一、经营活动产生的现金流量：</w:t>
            </w:r>
          </w:p>
        </w:tc>
        <w:tc>
          <w:tcPr>
            <w:tcW w:w="2930" w:type="dxa"/>
            <w:tcBorders>
              <w:top w:val="single" w:sz="2" w:space="0" w:color="auto"/>
              <w:left w:val="single" w:sz="2" w:space="0" w:color="auto"/>
              <w:bottom w:val="single" w:sz="2" w:space="0" w:color="auto"/>
              <w:right w:val="single" w:sz="2" w:space="0" w:color="auto"/>
            </w:tcBorders>
            <w:shd w:val="clear" w:color="auto" w:fill="D3D3D3"/>
            <w:vAlign w:val="center"/>
          </w:tcPr>
          <w:p w14:paraId="6066DA6C" w14:textId="77777777" w:rsidR="00870C14" w:rsidRDefault="00870C14"/>
        </w:tc>
        <w:tc>
          <w:tcPr>
            <w:tcW w:w="2371" w:type="dxa"/>
            <w:tcBorders>
              <w:top w:val="single" w:sz="2" w:space="0" w:color="auto"/>
              <w:left w:val="single" w:sz="2" w:space="0" w:color="auto"/>
              <w:bottom w:val="single" w:sz="2" w:space="0" w:color="auto"/>
              <w:right w:val="single" w:sz="2" w:space="0" w:color="auto"/>
            </w:tcBorders>
            <w:shd w:val="clear" w:color="auto" w:fill="D3D3D3"/>
            <w:vAlign w:val="center"/>
          </w:tcPr>
          <w:p w14:paraId="64D649E8" w14:textId="77777777" w:rsidR="00870C14" w:rsidRDefault="00870C14"/>
        </w:tc>
      </w:tr>
      <w:tr w:rsidR="00870C14" w14:paraId="04145913" w14:textId="77777777" w:rsidTr="0032337A">
        <w:trPr>
          <w:trHeight w:val="363"/>
        </w:trPr>
        <w:tc>
          <w:tcPr>
            <w:tcW w:w="4186" w:type="dxa"/>
            <w:tcBorders>
              <w:top w:val="single" w:sz="2" w:space="0" w:color="auto"/>
              <w:left w:val="single" w:sz="2" w:space="0" w:color="auto"/>
              <w:bottom w:val="single" w:sz="2" w:space="0" w:color="auto"/>
              <w:right w:val="single" w:sz="2" w:space="0" w:color="auto"/>
            </w:tcBorders>
            <w:shd w:val="clear" w:color="auto" w:fill="D3D3D3"/>
            <w:vAlign w:val="center"/>
          </w:tcPr>
          <w:p w14:paraId="6848DC24"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销售商品、提供劳务收到的现金</w:t>
            </w:r>
          </w:p>
        </w:tc>
        <w:tc>
          <w:tcPr>
            <w:tcW w:w="2930" w:type="dxa"/>
            <w:tcBorders>
              <w:top w:val="single" w:sz="2" w:space="0" w:color="auto"/>
              <w:left w:val="single" w:sz="2" w:space="0" w:color="auto"/>
              <w:bottom w:val="single" w:sz="2" w:space="0" w:color="auto"/>
              <w:right w:val="single" w:sz="2" w:space="0" w:color="auto"/>
            </w:tcBorders>
            <w:vAlign w:val="center"/>
          </w:tcPr>
          <w:p w14:paraId="4E32431E"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957,031,485.23</w:t>
            </w:r>
          </w:p>
        </w:tc>
        <w:tc>
          <w:tcPr>
            <w:tcW w:w="2371" w:type="dxa"/>
            <w:tcBorders>
              <w:top w:val="single" w:sz="2" w:space="0" w:color="auto"/>
              <w:left w:val="single" w:sz="2" w:space="0" w:color="auto"/>
              <w:bottom w:val="single" w:sz="2" w:space="0" w:color="auto"/>
              <w:right w:val="single" w:sz="2" w:space="0" w:color="auto"/>
            </w:tcBorders>
            <w:vAlign w:val="center"/>
          </w:tcPr>
          <w:p w14:paraId="7945C144"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862,747,290.61</w:t>
            </w:r>
          </w:p>
        </w:tc>
      </w:tr>
      <w:tr w:rsidR="00870C14" w14:paraId="6CDD9B15" w14:textId="77777777" w:rsidTr="0032337A">
        <w:trPr>
          <w:trHeight w:val="363"/>
        </w:trPr>
        <w:tc>
          <w:tcPr>
            <w:tcW w:w="4186" w:type="dxa"/>
            <w:tcBorders>
              <w:top w:val="single" w:sz="2" w:space="0" w:color="auto"/>
              <w:left w:val="single" w:sz="2" w:space="0" w:color="auto"/>
              <w:bottom w:val="single" w:sz="2" w:space="0" w:color="auto"/>
              <w:right w:val="single" w:sz="2" w:space="0" w:color="auto"/>
            </w:tcBorders>
            <w:shd w:val="clear" w:color="auto" w:fill="D3D3D3"/>
            <w:vAlign w:val="center"/>
          </w:tcPr>
          <w:p w14:paraId="1BA9DBB0" w14:textId="77777777" w:rsidR="00870C14" w:rsidRDefault="0032337A">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客户存款和同业存放款项净增加额</w:t>
            </w:r>
          </w:p>
        </w:tc>
        <w:tc>
          <w:tcPr>
            <w:tcW w:w="2930" w:type="dxa"/>
            <w:tcBorders>
              <w:top w:val="single" w:sz="2" w:space="0" w:color="auto"/>
              <w:left w:val="single" w:sz="2" w:space="0" w:color="auto"/>
              <w:bottom w:val="single" w:sz="2" w:space="0" w:color="auto"/>
              <w:right w:val="single" w:sz="2" w:space="0" w:color="auto"/>
            </w:tcBorders>
            <w:vAlign w:val="center"/>
          </w:tcPr>
          <w:p w14:paraId="5E5DA1BD" w14:textId="77777777" w:rsidR="00870C14" w:rsidRDefault="00870C14">
            <w:pPr>
              <w:spacing w:line="240" w:lineRule="exact"/>
              <w:jc w:val="right"/>
              <w:rPr>
                <w:rFonts w:ascii="宋体" w:eastAsia="宋体" w:hAnsi="宋体" w:cs="宋体"/>
                <w:sz w:val="18"/>
                <w:szCs w:val="18"/>
              </w:rPr>
            </w:pPr>
          </w:p>
        </w:tc>
        <w:tc>
          <w:tcPr>
            <w:tcW w:w="2371" w:type="dxa"/>
            <w:tcBorders>
              <w:top w:val="single" w:sz="2" w:space="0" w:color="auto"/>
              <w:left w:val="single" w:sz="2" w:space="0" w:color="auto"/>
              <w:bottom w:val="single" w:sz="2" w:space="0" w:color="auto"/>
              <w:right w:val="single" w:sz="2" w:space="0" w:color="auto"/>
            </w:tcBorders>
            <w:vAlign w:val="center"/>
          </w:tcPr>
          <w:p w14:paraId="4912AF58" w14:textId="77777777" w:rsidR="00870C14" w:rsidRDefault="00870C14">
            <w:pPr>
              <w:spacing w:line="240" w:lineRule="exact"/>
              <w:jc w:val="right"/>
              <w:rPr>
                <w:rFonts w:ascii="宋体" w:eastAsia="宋体" w:hAnsi="宋体" w:cs="宋体"/>
                <w:sz w:val="18"/>
                <w:szCs w:val="18"/>
              </w:rPr>
            </w:pPr>
          </w:p>
        </w:tc>
      </w:tr>
      <w:tr w:rsidR="00870C14" w14:paraId="6A8BAD18" w14:textId="77777777" w:rsidTr="0032337A">
        <w:trPr>
          <w:trHeight w:val="363"/>
        </w:trPr>
        <w:tc>
          <w:tcPr>
            <w:tcW w:w="4186" w:type="dxa"/>
            <w:tcBorders>
              <w:top w:val="single" w:sz="2" w:space="0" w:color="auto"/>
              <w:left w:val="single" w:sz="2" w:space="0" w:color="auto"/>
              <w:bottom w:val="single" w:sz="2" w:space="0" w:color="auto"/>
              <w:right w:val="single" w:sz="2" w:space="0" w:color="auto"/>
            </w:tcBorders>
            <w:shd w:val="clear" w:color="auto" w:fill="D3D3D3"/>
            <w:vAlign w:val="center"/>
          </w:tcPr>
          <w:p w14:paraId="0C9365D9" w14:textId="77777777" w:rsidR="00870C14" w:rsidRDefault="0032337A">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向中央银行借款净增加额</w:t>
            </w:r>
          </w:p>
        </w:tc>
        <w:tc>
          <w:tcPr>
            <w:tcW w:w="2930" w:type="dxa"/>
            <w:tcBorders>
              <w:top w:val="single" w:sz="2" w:space="0" w:color="auto"/>
              <w:left w:val="single" w:sz="2" w:space="0" w:color="auto"/>
              <w:bottom w:val="single" w:sz="2" w:space="0" w:color="auto"/>
              <w:right w:val="single" w:sz="2" w:space="0" w:color="auto"/>
            </w:tcBorders>
            <w:vAlign w:val="center"/>
          </w:tcPr>
          <w:p w14:paraId="0DB6FAFF" w14:textId="77777777" w:rsidR="00870C14" w:rsidRDefault="00870C14">
            <w:pPr>
              <w:spacing w:line="240" w:lineRule="exact"/>
              <w:jc w:val="right"/>
              <w:rPr>
                <w:rFonts w:ascii="宋体" w:eastAsia="宋体" w:hAnsi="宋体" w:cs="宋体"/>
                <w:sz w:val="18"/>
                <w:szCs w:val="18"/>
              </w:rPr>
            </w:pPr>
          </w:p>
        </w:tc>
        <w:tc>
          <w:tcPr>
            <w:tcW w:w="2371" w:type="dxa"/>
            <w:tcBorders>
              <w:top w:val="single" w:sz="2" w:space="0" w:color="auto"/>
              <w:left w:val="single" w:sz="2" w:space="0" w:color="auto"/>
              <w:bottom w:val="single" w:sz="2" w:space="0" w:color="auto"/>
              <w:right w:val="single" w:sz="2" w:space="0" w:color="auto"/>
            </w:tcBorders>
            <w:vAlign w:val="center"/>
          </w:tcPr>
          <w:p w14:paraId="3FC7AEDA" w14:textId="77777777" w:rsidR="00870C14" w:rsidRDefault="00870C14">
            <w:pPr>
              <w:spacing w:line="240" w:lineRule="exact"/>
              <w:jc w:val="right"/>
              <w:rPr>
                <w:rFonts w:ascii="宋体" w:eastAsia="宋体" w:hAnsi="宋体" w:cs="宋体"/>
                <w:sz w:val="18"/>
                <w:szCs w:val="18"/>
              </w:rPr>
            </w:pPr>
          </w:p>
        </w:tc>
      </w:tr>
      <w:tr w:rsidR="00870C14" w14:paraId="416C256A" w14:textId="77777777" w:rsidTr="0032337A">
        <w:trPr>
          <w:trHeight w:val="363"/>
        </w:trPr>
        <w:tc>
          <w:tcPr>
            <w:tcW w:w="4186" w:type="dxa"/>
            <w:tcBorders>
              <w:top w:val="single" w:sz="2" w:space="0" w:color="auto"/>
              <w:left w:val="single" w:sz="2" w:space="0" w:color="auto"/>
              <w:bottom w:val="single" w:sz="2" w:space="0" w:color="auto"/>
              <w:right w:val="single" w:sz="2" w:space="0" w:color="auto"/>
            </w:tcBorders>
            <w:shd w:val="clear" w:color="auto" w:fill="D3D3D3"/>
            <w:vAlign w:val="center"/>
          </w:tcPr>
          <w:p w14:paraId="0B7C7200"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向其他金融机构拆入资金净增加额</w:t>
            </w:r>
          </w:p>
        </w:tc>
        <w:tc>
          <w:tcPr>
            <w:tcW w:w="2930" w:type="dxa"/>
            <w:tcBorders>
              <w:top w:val="single" w:sz="2" w:space="0" w:color="auto"/>
              <w:left w:val="single" w:sz="2" w:space="0" w:color="auto"/>
              <w:bottom w:val="single" w:sz="2" w:space="0" w:color="auto"/>
              <w:right w:val="single" w:sz="2" w:space="0" w:color="auto"/>
            </w:tcBorders>
            <w:vAlign w:val="center"/>
          </w:tcPr>
          <w:p w14:paraId="402E1C47" w14:textId="77777777" w:rsidR="00870C14" w:rsidRDefault="00870C14">
            <w:pPr>
              <w:spacing w:line="240" w:lineRule="exact"/>
              <w:jc w:val="right"/>
              <w:rPr>
                <w:rFonts w:ascii="宋体" w:eastAsia="宋体" w:hAnsi="宋体" w:cs="宋体"/>
                <w:sz w:val="18"/>
                <w:szCs w:val="18"/>
              </w:rPr>
            </w:pPr>
          </w:p>
        </w:tc>
        <w:tc>
          <w:tcPr>
            <w:tcW w:w="2371" w:type="dxa"/>
            <w:tcBorders>
              <w:top w:val="single" w:sz="2" w:space="0" w:color="auto"/>
              <w:left w:val="single" w:sz="2" w:space="0" w:color="auto"/>
              <w:bottom w:val="single" w:sz="2" w:space="0" w:color="auto"/>
              <w:right w:val="single" w:sz="2" w:space="0" w:color="auto"/>
            </w:tcBorders>
            <w:vAlign w:val="center"/>
          </w:tcPr>
          <w:p w14:paraId="43FFA510" w14:textId="77777777" w:rsidR="00870C14" w:rsidRDefault="00870C14">
            <w:pPr>
              <w:spacing w:line="240" w:lineRule="exact"/>
              <w:jc w:val="right"/>
              <w:rPr>
                <w:rFonts w:ascii="宋体" w:eastAsia="宋体" w:hAnsi="宋体" w:cs="宋体"/>
                <w:sz w:val="18"/>
                <w:szCs w:val="18"/>
              </w:rPr>
            </w:pPr>
          </w:p>
        </w:tc>
      </w:tr>
      <w:tr w:rsidR="00870C14" w14:paraId="3F5FE68F" w14:textId="77777777" w:rsidTr="0032337A">
        <w:trPr>
          <w:trHeight w:val="363"/>
        </w:trPr>
        <w:tc>
          <w:tcPr>
            <w:tcW w:w="4186" w:type="dxa"/>
            <w:tcBorders>
              <w:top w:val="single" w:sz="2" w:space="0" w:color="auto"/>
              <w:left w:val="single" w:sz="2" w:space="0" w:color="auto"/>
              <w:bottom w:val="single" w:sz="2" w:space="0" w:color="auto"/>
              <w:right w:val="single" w:sz="2" w:space="0" w:color="auto"/>
            </w:tcBorders>
            <w:shd w:val="clear" w:color="auto" w:fill="D3D3D3"/>
            <w:vAlign w:val="center"/>
          </w:tcPr>
          <w:p w14:paraId="6CE41BBC" w14:textId="77777777" w:rsidR="00870C14" w:rsidRDefault="0032337A">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收到原保险合同保费取得的现金</w:t>
            </w:r>
          </w:p>
        </w:tc>
        <w:tc>
          <w:tcPr>
            <w:tcW w:w="2930" w:type="dxa"/>
            <w:tcBorders>
              <w:top w:val="single" w:sz="2" w:space="0" w:color="auto"/>
              <w:left w:val="single" w:sz="2" w:space="0" w:color="auto"/>
              <w:bottom w:val="single" w:sz="2" w:space="0" w:color="auto"/>
              <w:right w:val="single" w:sz="2" w:space="0" w:color="auto"/>
            </w:tcBorders>
            <w:vAlign w:val="center"/>
          </w:tcPr>
          <w:p w14:paraId="0608FF66" w14:textId="77777777" w:rsidR="00870C14" w:rsidRDefault="00870C14">
            <w:pPr>
              <w:spacing w:line="240" w:lineRule="exact"/>
              <w:jc w:val="right"/>
              <w:rPr>
                <w:rFonts w:ascii="宋体" w:eastAsia="宋体" w:hAnsi="宋体" w:cs="宋体"/>
                <w:sz w:val="18"/>
                <w:szCs w:val="18"/>
              </w:rPr>
            </w:pPr>
          </w:p>
        </w:tc>
        <w:tc>
          <w:tcPr>
            <w:tcW w:w="2371" w:type="dxa"/>
            <w:tcBorders>
              <w:top w:val="single" w:sz="2" w:space="0" w:color="auto"/>
              <w:left w:val="single" w:sz="2" w:space="0" w:color="auto"/>
              <w:bottom w:val="single" w:sz="2" w:space="0" w:color="auto"/>
              <w:right w:val="single" w:sz="2" w:space="0" w:color="auto"/>
            </w:tcBorders>
            <w:vAlign w:val="center"/>
          </w:tcPr>
          <w:p w14:paraId="223AA886" w14:textId="77777777" w:rsidR="00870C14" w:rsidRDefault="00870C14">
            <w:pPr>
              <w:spacing w:line="240" w:lineRule="exact"/>
              <w:jc w:val="right"/>
              <w:rPr>
                <w:rFonts w:ascii="宋体" w:eastAsia="宋体" w:hAnsi="宋体" w:cs="宋体"/>
                <w:sz w:val="18"/>
                <w:szCs w:val="18"/>
              </w:rPr>
            </w:pPr>
          </w:p>
        </w:tc>
      </w:tr>
      <w:tr w:rsidR="00870C14" w14:paraId="0128E2B0" w14:textId="77777777" w:rsidTr="0032337A">
        <w:trPr>
          <w:trHeight w:val="363"/>
        </w:trPr>
        <w:tc>
          <w:tcPr>
            <w:tcW w:w="4186" w:type="dxa"/>
            <w:tcBorders>
              <w:top w:val="single" w:sz="2" w:space="0" w:color="auto"/>
              <w:left w:val="single" w:sz="2" w:space="0" w:color="auto"/>
              <w:bottom w:val="single" w:sz="2" w:space="0" w:color="auto"/>
              <w:right w:val="single" w:sz="2" w:space="0" w:color="auto"/>
            </w:tcBorders>
            <w:shd w:val="clear" w:color="auto" w:fill="D3D3D3"/>
            <w:vAlign w:val="center"/>
          </w:tcPr>
          <w:p w14:paraId="5D1CD989" w14:textId="77777777" w:rsidR="00870C14" w:rsidRDefault="0032337A">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收到再保业务现金净额</w:t>
            </w:r>
          </w:p>
        </w:tc>
        <w:tc>
          <w:tcPr>
            <w:tcW w:w="2930" w:type="dxa"/>
            <w:tcBorders>
              <w:top w:val="single" w:sz="2" w:space="0" w:color="auto"/>
              <w:left w:val="single" w:sz="2" w:space="0" w:color="auto"/>
              <w:bottom w:val="single" w:sz="2" w:space="0" w:color="auto"/>
              <w:right w:val="single" w:sz="2" w:space="0" w:color="auto"/>
            </w:tcBorders>
            <w:vAlign w:val="center"/>
          </w:tcPr>
          <w:p w14:paraId="36D23197" w14:textId="77777777" w:rsidR="00870C14" w:rsidRDefault="00870C14">
            <w:pPr>
              <w:spacing w:line="240" w:lineRule="exact"/>
              <w:jc w:val="right"/>
              <w:rPr>
                <w:rFonts w:ascii="宋体" w:eastAsia="宋体" w:hAnsi="宋体" w:cs="宋体"/>
                <w:sz w:val="18"/>
                <w:szCs w:val="18"/>
              </w:rPr>
            </w:pPr>
          </w:p>
        </w:tc>
        <w:tc>
          <w:tcPr>
            <w:tcW w:w="2371" w:type="dxa"/>
            <w:tcBorders>
              <w:top w:val="single" w:sz="2" w:space="0" w:color="auto"/>
              <w:left w:val="single" w:sz="2" w:space="0" w:color="auto"/>
              <w:bottom w:val="single" w:sz="2" w:space="0" w:color="auto"/>
              <w:right w:val="single" w:sz="2" w:space="0" w:color="auto"/>
            </w:tcBorders>
            <w:vAlign w:val="center"/>
          </w:tcPr>
          <w:p w14:paraId="38C53902" w14:textId="77777777" w:rsidR="00870C14" w:rsidRDefault="00870C14">
            <w:pPr>
              <w:spacing w:line="240" w:lineRule="exact"/>
              <w:jc w:val="right"/>
              <w:rPr>
                <w:rFonts w:ascii="宋体" w:eastAsia="宋体" w:hAnsi="宋体" w:cs="宋体"/>
                <w:sz w:val="18"/>
                <w:szCs w:val="18"/>
              </w:rPr>
            </w:pPr>
          </w:p>
        </w:tc>
      </w:tr>
      <w:tr w:rsidR="00870C14" w14:paraId="4D100F64" w14:textId="77777777" w:rsidTr="0032337A">
        <w:trPr>
          <w:trHeight w:val="363"/>
        </w:trPr>
        <w:tc>
          <w:tcPr>
            <w:tcW w:w="4186" w:type="dxa"/>
            <w:tcBorders>
              <w:top w:val="single" w:sz="2" w:space="0" w:color="auto"/>
              <w:left w:val="single" w:sz="2" w:space="0" w:color="auto"/>
              <w:bottom w:val="single" w:sz="2" w:space="0" w:color="auto"/>
              <w:right w:val="single" w:sz="2" w:space="0" w:color="auto"/>
            </w:tcBorders>
            <w:shd w:val="clear" w:color="auto" w:fill="D3D3D3"/>
            <w:vAlign w:val="center"/>
          </w:tcPr>
          <w:p w14:paraId="188D2F10" w14:textId="77777777" w:rsidR="00870C14" w:rsidRDefault="0032337A">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保户储金及投资款净增加额</w:t>
            </w:r>
          </w:p>
        </w:tc>
        <w:tc>
          <w:tcPr>
            <w:tcW w:w="2930" w:type="dxa"/>
            <w:tcBorders>
              <w:top w:val="single" w:sz="2" w:space="0" w:color="auto"/>
              <w:left w:val="single" w:sz="2" w:space="0" w:color="auto"/>
              <w:bottom w:val="single" w:sz="2" w:space="0" w:color="auto"/>
              <w:right w:val="single" w:sz="2" w:space="0" w:color="auto"/>
            </w:tcBorders>
            <w:vAlign w:val="center"/>
          </w:tcPr>
          <w:p w14:paraId="7B534A55" w14:textId="77777777" w:rsidR="00870C14" w:rsidRDefault="00870C14">
            <w:pPr>
              <w:spacing w:line="240" w:lineRule="exact"/>
              <w:jc w:val="right"/>
              <w:rPr>
                <w:rFonts w:ascii="宋体" w:eastAsia="宋体" w:hAnsi="宋体" w:cs="宋体"/>
                <w:sz w:val="18"/>
                <w:szCs w:val="18"/>
              </w:rPr>
            </w:pPr>
          </w:p>
        </w:tc>
        <w:tc>
          <w:tcPr>
            <w:tcW w:w="2371" w:type="dxa"/>
            <w:tcBorders>
              <w:top w:val="single" w:sz="2" w:space="0" w:color="auto"/>
              <w:left w:val="single" w:sz="2" w:space="0" w:color="auto"/>
              <w:bottom w:val="single" w:sz="2" w:space="0" w:color="auto"/>
              <w:right w:val="single" w:sz="2" w:space="0" w:color="auto"/>
            </w:tcBorders>
            <w:vAlign w:val="center"/>
          </w:tcPr>
          <w:p w14:paraId="45579C32" w14:textId="77777777" w:rsidR="00870C14" w:rsidRDefault="00870C14">
            <w:pPr>
              <w:spacing w:line="240" w:lineRule="exact"/>
              <w:jc w:val="right"/>
              <w:rPr>
                <w:rFonts w:ascii="宋体" w:eastAsia="宋体" w:hAnsi="宋体" w:cs="宋体"/>
                <w:sz w:val="18"/>
                <w:szCs w:val="18"/>
              </w:rPr>
            </w:pPr>
          </w:p>
        </w:tc>
      </w:tr>
      <w:tr w:rsidR="00870C14" w14:paraId="0426BA7A" w14:textId="77777777" w:rsidTr="0032337A">
        <w:trPr>
          <w:trHeight w:val="363"/>
        </w:trPr>
        <w:tc>
          <w:tcPr>
            <w:tcW w:w="4186" w:type="dxa"/>
            <w:tcBorders>
              <w:top w:val="single" w:sz="2" w:space="0" w:color="auto"/>
              <w:left w:val="single" w:sz="2" w:space="0" w:color="auto"/>
              <w:bottom w:val="single" w:sz="2" w:space="0" w:color="auto"/>
              <w:right w:val="single" w:sz="2" w:space="0" w:color="auto"/>
            </w:tcBorders>
            <w:shd w:val="clear" w:color="auto" w:fill="D3D3D3"/>
            <w:vAlign w:val="center"/>
          </w:tcPr>
          <w:p w14:paraId="7C2B5860"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收取利息、手续费及佣金的现金</w:t>
            </w:r>
          </w:p>
        </w:tc>
        <w:tc>
          <w:tcPr>
            <w:tcW w:w="2930" w:type="dxa"/>
            <w:tcBorders>
              <w:top w:val="single" w:sz="2" w:space="0" w:color="auto"/>
              <w:left w:val="single" w:sz="2" w:space="0" w:color="auto"/>
              <w:bottom w:val="single" w:sz="2" w:space="0" w:color="auto"/>
              <w:right w:val="single" w:sz="2" w:space="0" w:color="auto"/>
            </w:tcBorders>
            <w:vAlign w:val="center"/>
          </w:tcPr>
          <w:p w14:paraId="25EA4E0B" w14:textId="77777777" w:rsidR="00870C14" w:rsidRDefault="00870C14">
            <w:pPr>
              <w:spacing w:line="240" w:lineRule="exact"/>
              <w:jc w:val="right"/>
              <w:rPr>
                <w:rFonts w:ascii="宋体" w:eastAsia="宋体" w:hAnsi="宋体" w:cs="宋体"/>
                <w:sz w:val="18"/>
                <w:szCs w:val="18"/>
              </w:rPr>
            </w:pPr>
          </w:p>
        </w:tc>
        <w:tc>
          <w:tcPr>
            <w:tcW w:w="2371" w:type="dxa"/>
            <w:tcBorders>
              <w:top w:val="single" w:sz="2" w:space="0" w:color="auto"/>
              <w:left w:val="single" w:sz="2" w:space="0" w:color="auto"/>
              <w:bottom w:val="single" w:sz="2" w:space="0" w:color="auto"/>
              <w:right w:val="single" w:sz="2" w:space="0" w:color="auto"/>
            </w:tcBorders>
            <w:vAlign w:val="center"/>
          </w:tcPr>
          <w:p w14:paraId="28C0B684" w14:textId="77777777" w:rsidR="00870C14" w:rsidRDefault="00870C14">
            <w:pPr>
              <w:spacing w:line="240" w:lineRule="exact"/>
              <w:jc w:val="right"/>
              <w:rPr>
                <w:rFonts w:ascii="宋体" w:eastAsia="宋体" w:hAnsi="宋体" w:cs="宋体"/>
                <w:sz w:val="18"/>
                <w:szCs w:val="18"/>
              </w:rPr>
            </w:pPr>
          </w:p>
        </w:tc>
      </w:tr>
      <w:tr w:rsidR="00870C14" w14:paraId="2B65D53B" w14:textId="77777777" w:rsidTr="0032337A">
        <w:trPr>
          <w:trHeight w:val="363"/>
        </w:trPr>
        <w:tc>
          <w:tcPr>
            <w:tcW w:w="4186" w:type="dxa"/>
            <w:tcBorders>
              <w:top w:val="single" w:sz="2" w:space="0" w:color="auto"/>
              <w:left w:val="single" w:sz="2" w:space="0" w:color="auto"/>
              <w:bottom w:val="single" w:sz="2" w:space="0" w:color="auto"/>
              <w:right w:val="single" w:sz="2" w:space="0" w:color="auto"/>
            </w:tcBorders>
            <w:shd w:val="clear" w:color="auto" w:fill="D3D3D3"/>
            <w:vAlign w:val="center"/>
          </w:tcPr>
          <w:p w14:paraId="5CCC8999"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拆入资金净增加额</w:t>
            </w:r>
          </w:p>
        </w:tc>
        <w:tc>
          <w:tcPr>
            <w:tcW w:w="2930" w:type="dxa"/>
            <w:tcBorders>
              <w:top w:val="single" w:sz="2" w:space="0" w:color="auto"/>
              <w:left w:val="single" w:sz="2" w:space="0" w:color="auto"/>
              <w:bottom w:val="single" w:sz="2" w:space="0" w:color="auto"/>
              <w:right w:val="single" w:sz="2" w:space="0" w:color="auto"/>
            </w:tcBorders>
            <w:vAlign w:val="center"/>
          </w:tcPr>
          <w:p w14:paraId="2DC7A406" w14:textId="77777777" w:rsidR="00870C14" w:rsidRDefault="00870C14">
            <w:pPr>
              <w:spacing w:line="240" w:lineRule="exact"/>
              <w:jc w:val="right"/>
              <w:rPr>
                <w:rFonts w:ascii="宋体" w:eastAsia="宋体" w:hAnsi="宋体" w:cs="宋体"/>
                <w:sz w:val="18"/>
                <w:szCs w:val="18"/>
              </w:rPr>
            </w:pPr>
          </w:p>
        </w:tc>
        <w:tc>
          <w:tcPr>
            <w:tcW w:w="2371" w:type="dxa"/>
            <w:tcBorders>
              <w:top w:val="single" w:sz="2" w:space="0" w:color="auto"/>
              <w:left w:val="single" w:sz="2" w:space="0" w:color="auto"/>
              <w:bottom w:val="single" w:sz="2" w:space="0" w:color="auto"/>
              <w:right w:val="single" w:sz="2" w:space="0" w:color="auto"/>
            </w:tcBorders>
            <w:vAlign w:val="center"/>
          </w:tcPr>
          <w:p w14:paraId="5EEC542B" w14:textId="77777777" w:rsidR="00870C14" w:rsidRDefault="00870C14">
            <w:pPr>
              <w:spacing w:line="240" w:lineRule="exact"/>
              <w:jc w:val="right"/>
              <w:rPr>
                <w:rFonts w:ascii="宋体" w:eastAsia="宋体" w:hAnsi="宋体" w:cs="宋体"/>
                <w:sz w:val="18"/>
                <w:szCs w:val="18"/>
              </w:rPr>
            </w:pPr>
          </w:p>
        </w:tc>
      </w:tr>
      <w:tr w:rsidR="00870C14" w14:paraId="3D11AF30" w14:textId="77777777" w:rsidTr="0032337A">
        <w:trPr>
          <w:trHeight w:val="363"/>
        </w:trPr>
        <w:tc>
          <w:tcPr>
            <w:tcW w:w="4186" w:type="dxa"/>
            <w:tcBorders>
              <w:top w:val="single" w:sz="2" w:space="0" w:color="auto"/>
              <w:left w:val="single" w:sz="2" w:space="0" w:color="auto"/>
              <w:bottom w:val="single" w:sz="2" w:space="0" w:color="auto"/>
              <w:right w:val="single" w:sz="2" w:space="0" w:color="auto"/>
            </w:tcBorders>
            <w:shd w:val="clear" w:color="auto" w:fill="D3D3D3"/>
            <w:vAlign w:val="center"/>
          </w:tcPr>
          <w:p w14:paraId="7CB20994"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回购业务资金净增加额</w:t>
            </w:r>
          </w:p>
        </w:tc>
        <w:tc>
          <w:tcPr>
            <w:tcW w:w="2930" w:type="dxa"/>
            <w:tcBorders>
              <w:top w:val="single" w:sz="2" w:space="0" w:color="auto"/>
              <w:left w:val="single" w:sz="2" w:space="0" w:color="auto"/>
              <w:bottom w:val="single" w:sz="2" w:space="0" w:color="auto"/>
              <w:right w:val="single" w:sz="2" w:space="0" w:color="auto"/>
            </w:tcBorders>
            <w:vAlign w:val="center"/>
          </w:tcPr>
          <w:p w14:paraId="5526681A" w14:textId="77777777" w:rsidR="00870C14" w:rsidRDefault="00870C14">
            <w:pPr>
              <w:spacing w:line="240" w:lineRule="exact"/>
              <w:jc w:val="right"/>
              <w:rPr>
                <w:rFonts w:ascii="宋体" w:eastAsia="宋体" w:hAnsi="宋体" w:cs="宋体"/>
                <w:sz w:val="18"/>
                <w:szCs w:val="18"/>
              </w:rPr>
            </w:pPr>
          </w:p>
        </w:tc>
        <w:tc>
          <w:tcPr>
            <w:tcW w:w="2371" w:type="dxa"/>
            <w:tcBorders>
              <w:top w:val="single" w:sz="2" w:space="0" w:color="auto"/>
              <w:left w:val="single" w:sz="2" w:space="0" w:color="auto"/>
              <w:bottom w:val="single" w:sz="2" w:space="0" w:color="auto"/>
              <w:right w:val="single" w:sz="2" w:space="0" w:color="auto"/>
            </w:tcBorders>
            <w:vAlign w:val="center"/>
          </w:tcPr>
          <w:p w14:paraId="3D7498AB" w14:textId="77777777" w:rsidR="00870C14" w:rsidRDefault="00870C14">
            <w:pPr>
              <w:spacing w:line="240" w:lineRule="exact"/>
              <w:jc w:val="right"/>
              <w:rPr>
                <w:rFonts w:ascii="宋体" w:eastAsia="宋体" w:hAnsi="宋体" w:cs="宋体"/>
                <w:sz w:val="18"/>
                <w:szCs w:val="18"/>
              </w:rPr>
            </w:pPr>
          </w:p>
        </w:tc>
      </w:tr>
      <w:tr w:rsidR="00870C14" w14:paraId="6EE171F4" w14:textId="77777777" w:rsidTr="0032337A">
        <w:trPr>
          <w:trHeight w:val="363"/>
        </w:trPr>
        <w:tc>
          <w:tcPr>
            <w:tcW w:w="4186" w:type="dxa"/>
            <w:tcBorders>
              <w:top w:val="single" w:sz="2" w:space="0" w:color="auto"/>
              <w:left w:val="single" w:sz="2" w:space="0" w:color="auto"/>
              <w:bottom w:val="single" w:sz="2" w:space="0" w:color="auto"/>
              <w:right w:val="single" w:sz="2" w:space="0" w:color="auto"/>
            </w:tcBorders>
            <w:shd w:val="clear" w:color="auto" w:fill="D3D3D3"/>
            <w:vAlign w:val="center"/>
          </w:tcPr>
          <w:p w14:paraId="6A7AA0D2" w14:textId="77777777" w:rsidR="00870C14" w:rsidRDefault="0032337A">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代理买卖证券收到的现金净额</w:t>
            </w:r>
          </w:p>
        </w:tc>
        <w:tc>
          <w:tcPr>
            <w:tcW w:w="2930" w:type="dxa"/>
            <w:tcBorders>
              <w:top w:val="single" w:sz="2" w:space="0" w:color="auto"/>
              <w:left w:val="single" w:sz="2" w:space="0" w:color="auto"/>
              <w:bottom w:val="single" w:sz="2" w:space="0" w:color="auto"/>
              <w:right w:val="single" w:sz="2" w:space="0" w:color="auto"/>
            </w:tcBorders>
            <w:vAlign w:val="center"/>
          </w:tcPr>
          <w:p w14:paraId="7D789710" w14:textId="77777777" w:rsidR="00870C14" w:rsidRDefault="00870C14">
            <w:pPr>
              <w:spacing w:line="240" w:lineRule="exact"/>
              <w:jc w:val="right"/>
              <w:rPr>
                <w:rFonts w:ascii="宋体" w:eastAsia="宋体" w:hAnsi="宋体" w:cs="宋体"/>
                <w:sz w:val="18"/>
                <w:szCs w:val="18"/>
              </w:rPr>
            </w:pPr>
          </w:p>
        </w:tc>
        <w:tc>
          <w:tcPr>
            <w:tcW w:w="2371" w:type="dxa"/>
            <w:tcBorders>
              <w:top w:val="single" w:sz="2" w:space="0" w:color="auto"/>
              <w:left w:val="single" w:sz="2" w:space="0" w:color="auto"/>
              <w:bottom w:val="single" w:sz="2" w:space="0" w:color="auto"/>
              <w:right w:val="single" w:sz="2" w:space="0" w:color="auto"/>
            </w:tcBorders>
            <w:vAlign w:val="center"/>
          </w:tcPr>
          <w:p w14:paraId="16484DE8" w14:textId="77777777" w:rsidR="00870C14" w:rsidRDefault="00870C14">
            <w:pPr>
              <w:spacing w:line="240" w:lineRule="exact"/>
              <w:jc w:val="right"/>
              <w:rPr>
                <w:rFonts w:ascii="宋体" w:eastAsia="宋体" w:hAnsi="宋体" w:cs="宋体"/>
                <w:sz w:val="18"/>
                <w:szCs w:val="18"/>
              </w:rPr>
            </w:pPr>
          </w:p>
        </w:tc>
      </w:tr>
      <w:tr w:rsidR="00870C14" w14:paraId="4A99B4C4" w14:textId="77777777" w:rsidTr="0032337A">
        <w:trPr>
          <w:trHeight w:val="363"/>
        </w:trPr>
        <w:tc>
          <w:tcPr>
            <w:tcW w:w="4186" w:type="dxa"/>
            <w:tcBorders>
              <w:top w:val="single" w:sz="2" w:space="0" w:color="auto"/>
              <w:left w:val="single" w:sz="2" w:space="0" w:color="auto"/>
              <w:bottom w:val="single" w:sz="2" w:space="0" w:color="auto"/>
              <w:right w:val="single" w:sz="2" w:space="0" w:color="auto"/>
            </w:tcBorders>
            <w:shd w:val="clear" w:color="auto" w:fill="D3D3D3"/>
            <w:vAlign w:val="center"/>
          </w:tcPr>
          <w:p w14:paraId="59DD9214" w14:textId="77777777" w:rsidR="00870C14" w:rsidRDefault="0032337A">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收到的税费返还</w:t>
            </w:r>
          </w:p>
        </w:tc>
        <w:tc>
          <w:tcPr>
            <w:tcW w:w="2930" w:type="dxa"/>
            <w:tcBorders>
              <w:top w:val="single" w:sz="2" w:space="0" w:color="auto"/>
              <w:left w:val="single" w:sz="2" w:space="0" w:color="auto"/>
              <w:bottom w:val="single" w:sz="2" w:space="0" w:color="auto"/>
              <w:right w:val="single" w:sz="2" w:space="0" w:color="auto"/>
            </w:tcBorders>
            <w:vAlign w:val="center"/>
          </w:tcPr>
          <w:p w14:paraId="2439ED99"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35,358,509.33</w:t>
            </w:r>
          </w:p>
        </w:tc>
        <w:tc>
          <w:tcPr>
            <w:tcW w:w="2371" w:type="dxa"/>
            <w:tcBorders>
              <w:top w:val="single" w:sz="2" w:space="0" w:color="auto"/>
              <w:left w:val="single" w:sz="2" w:space="0" w:color="auto"/>
              <w:bottom w:val="single" w:sz="2" w:space="0" w:color="auto"/>
              <w:right w:val="single" w:sz="2" w:space="0" w:color="auto"/>
            </w:tcBorders>
            <w:vAlign w:val="center"/>
          </w:tcPr>
          <w:p w14:paraId="5D5CC260"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25,803,006.78</w:t>
            </w:r>
          </w:p>
        </w:tc>
      </w:tr>
      <w:tr w:rsidR="00870C14" w14:paraId="0E603B82" w14:textId="77777777" w:rsidTr="0032337A">
        <w:trPr>
          <w:trHeight w:val="363"/>
        </w:trPr>
        <w:tc>
          <w:tcPr>
            <w:tcW w:w="4186" w:type="dxa"/>
            <w:tcBorders>
              <w:top w:val="single" w:sz="2" w:space="0" w:color="auto"/>
              <w:left w:val="single" w:sz="2" w:space="0" w:color="auto"/>
              <w:bottom w:val="single" w:sz="2" w:space="0" w:color="auto"/>
              <w:right w:val="single" w:sz="2" w:space="0" w:color="auto"/>
            </w:tcBorders>
            <w:shd w:val="clear" w:color="auto" w:fill="D3D3D3"/>
            <w:vAlign w:val="center"/>
          </w:tcPr>
          <w:p w14:paraId="05B89F85"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收到其他与经营活动有关的现金</w:t>
            </w:r>
          </w:p>
        </w:tc>
        <w:tc>
          <w:tcPr>
            <w:tcW w:w="2930" w:type="dxa"/>
            <w:tcBorders>
              <w:top w:val="single" w:sz="2" w:space="0" w:color="auto"/>
              <w:left w:val="single" w:sz="2" w:space="0" w:color="auto"/>
              <w:bottom w:val="single" w:sz="2" w:space="0" w:color="auto"/>
              <w:right w:val="single" w:sz="2" w:space="0" w:color="auto"/>
            </w:tcBorders>
            <w:vAlign w:val="center"/>
          </w:tcPr>
          <w:p w14:paraId="16CC5C67"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17,011,495.86</w:t>
            </w:r>
          </w:p>
        </w:tc>
        <w:tc>
          <w:tcPr>
            <w:tcW w:w="2371" w:type="dxa"/>
            <w:tcBorders>
              <w:top w:val="single" w:sz="2" w:space="0" w:color="auto"/>
              <w:left w:val="single" w:sz="2" w:space="0" w:color="auto"/>
              <w:bottom w:val="single" w:sz="2" w:space="0" w:color="auto"/>
              <w:right w:val="single" w:sz="2" w:space="0" w:color="auto"/>
            </w:tcBorders>
            <w:vAlign w:val="center"/>
          </w:tcPr>
          <w:p w14:paraId="39019FE7"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25,942,975.29</w:t>
            </w:r>
          </w:p>
        </w:tc>
      </w:tr>
      <w:tr w:rsidR="00870C14" w14:paraId="4010BEC5" w14:textId="77777777" w:rsidTr="0032337A">
        <w:trPr>
          <w:trHeight w:val="363"/>
        </w:trPr>
        <w:tc>
          <w:tcPr>
            <w:tcW w:w="4186" w:type="dxa"/>
            <w:tcBorders>
              <w:top w:val="single" w:sz="2" w:space="0" w:color="auto"/>
              <w:left w:val="single" w:sz="2" w:space="0" w:color="auto"/>
              <w:bottom w:val="single" w:sz="2" w:space="0" w:color="auto"/>
              <w:right w:val="single" w:sz="2" w:space="0" w:color="auto"/>
            </w:tcBorders>
            <w:shd w:val="clear" w:color="auto" w:fill="D3D3D3"/>
            <w:vAlign w:val="center"/>
          </w:tcPr>
          <w:p w14:paraId="1CD7B4DC"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经营活动现金流入小计</w:t>
            </w:r>
          </w:p>
        </w:tc>
        <w:tc>
          <w:tcPr>
            <w:tcW w:w="2930" w:type="dxa"/>
            <w:tcBorders>
              <w:top w:val="single" w:sz="2" w:space="0" w:color="auto"/>
              <w:left w:val="single" w:sz="2" w:space="0" w:color="auto"/>
              <w:bottom w:val="single" w:sz="2" w:space="0" w:color="auto"/>
              <w:right w:val="single" w:sz="2" w:space="0" w:color="auto"/>
            </w:tcBorders>
            <w:vAlign w:val="center"/>
          </w:tcPr>
          <w:p w14:paraId="1A420C1A"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1,009,401,490.42</w:t>
            </w:r>
          </w:p>
        </w:tc>
        <w:tc>
          <w:tcPr>
            <w:tcW w:w="2371" w:type="dxa"/>
            <w:tcBorders>
              <w:top w:val="single" w:sz="2" w:space="0" w:color="auto"/>
              <w:left w:val="single" w:sz="2" w:space="0" w:color="auto"/>
              <w:bottom w:val="single" w:sz="2" w:space="0" w:color="auto"/>
              <w:right w:val="single" w:sz="2" w:space="0" w:color="auto"/>
            </w:tcBorders>
            <w:vAlign w:val="center"/>
          </w:tcPr>
          <w:p w14:paraId="72D7136A"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914,493,272.68</w:t>
            </w:r>
          </w:p>
        </w:tc>
      </w:tr>
      <w:tr w:rsidR="00870C14" w14:paraId="0C82B29E" w14:textId="77777777" w:rsidTr="0032337A">
        <w:trPr>
          <w:trHeight w:val="363"/>
        </w:trPr>
        <w:tc>
          <w:tcPr>
            <w:tcW w:w="4186" w:type="dxa"/>
            <w:tcBorders>
              <w:top w:val="single" w:sz="2" w:space="0" w:color="auto"/>
              <w:left w:val="single" w:sz="2" w:space="0" w:color="auto"/>
              <w:bottom w:val="single" w:sz="2" w:space="0" w:color="auto"/>
              <w:right w:val="single" w:sz="2" w:space="0" w:color="auto"/>
            </w:tcBorders>
            <w:shd w:val="clear" w:color="auto" w:fill="D3D3D3"/>
            <w:vAlign w:val="center"/>
          </w:tcPr>
          <w:p w14:paraId="5D736FBE" w14:textId="77777777" w:rsidR="00870C14" w:rsidRDefault="0032337A">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购买商品、接受劳务支付的现金</w:t>
            </w:r>
          </w:p>
        </w:tc>
        <w:tc>
          <w:tcPr>
            <w:tcW w:w="2930" w:type="dxa"/>
            <w:tcBorders>
              <w:top w:val="single" w:sz="2" w:space="0" w:color="auto"/>
              <w:left w:val="single" w:sz="2" w:space="0" w:color="auto"/>
              <w:bottom w:val="single" w:sz="2" w:space="0" w:color="auto"/>
              <w:right w:val="single" w:sz="2" w:space="0" w:color="auto"/>
            </w:tcBorders>
            <w:vAlign w:val="center"/>
          </w:tcPr>
          <w:p w14:paraId="3092C69B"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866,333,022.12</w:t>
            </w:r>
          </w:p>
        </w:tc>
        <w:tc>
          <w:tcPr>
            <w:tcW w:w="2371" w:type="dxa"/>
            <w:tcBorders>
              <w:top w:val="single" w:sz="2" w:space="0" w:color="auto"/>
              <w:left w:val="single" w:sz="2" w:space="0" w:color="auto"/>
              <w:bottom w:val="single" w:sz="2" w:space="0" w:color="auto"/>
              <w:right w:val="single" w:sz="2" w:space="0" w:color="auto"/>
            </w:tcBorders>
            <w:vAlign w:val="center"/>
          </w:tcPr>
          <w:p w14:paraId="09DA0872"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766,350,416.02</w:t>
            </w:r>
          </w:p>
        </w:tc>
      </w:tr>
      <w:tr w:rsidR="00870C14" w14:paraId="7325CE66" w14:textId="77777777" w:rsidTr="0032337A">
        <w:trPr>
          <w:trHeight w:val="363"/>
        </w:trPr>
        <w:tc>
          <w:tcPr>
            <w:tcW w:w="4186" w:type="dxa"/>
            <w:tcBorders>
              <w:top w:val="single" w:sz="2" w:space="0" w:color="auto"/>
              <w:left w:val="single" w:sz="2" w:space="0" w:color="auto"/>
              <w:bottom w:val="single" w:sz="2" w:space="0" w:color="auto"/>
              <w:right w:val="single" w:sz="2" w:space="0" w:color="auto"/>
            </w:tcBorders>
            <w:shd w:val="clear" w:color="auto" w:fill="D3D3D3"/>
            <w:vAlign w:val="center"/>
          </w:tcPr>
          <w:p w14:paraId="0D0B0987" w14:textId="77777777" w:rsidR="00870C14" w:rsidRDefault="0032337A">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客户贷款及垫款净增加额</w:t>
            </w:r>
          </w:p>
        </w:tc>
        <w:tc>
          <w:tcPr>
            <w:tcW w:w="2930" w:type="dxa"/>
            <w:tcBorders>
              <w:top w:val="single" w:sz="2" w:space="0" w:color="auto"/>
              <w:left w:val="single" w:sz="2" w:space="0" w:color="auto"/>
              <w:bottom w:val="single" w:sz="2" w:space="0" w:color="auto"/>
              <w:right w:val="single" w:sz="2" w:space="0" w:color="auto"/>
            </w:tcBorders>
            <w:vAlign w:val="center"/>
          </w:tcPr>
          <w:p w14:paraId="7B79475F" w14:textId="77777777" w:rsidR="00870C14" w:rsidRDefault="00870C14">
            <w:pPr>
              <w:spacing w:line="240" w:lineRule="exact"/>
              <w:jc w:val="right"/>
              <w:rPr>
                <w:rFonts w:ascii="宋体" w:eastAsia="宋体" w:hAnsi="宋体" w:cs="宋体"/>
                <w:sz w:val="18"/>
                <w:szCs w:val="18"/>
              </w:rPr>
            </w:pPr>
          </w:p>
        </w:tc>
        <w:tc>
          <w:tcPr>
            <w:tcW w:w="2371" w:type="dxa"/>
            <w:tcBorders>
              <w:top w:val="single" w:sz="2" w:space="0" w:color="auto"/>
              <w:left w:val="single" w:sz="2" w:space="0" w:color="auto"/>
              <w:bottom w:val="single" w:sz="2" w:space="0" w:color="auto"/>
              <w:right w:val="single" w:sz="2" w:space="0" w:color="auto"/>
            </w:tcBorders>
            <w:vAlign w:val="center"/>
          </w:tcPr>
          <w:p w14:paraId="76B404B7" w14:textId="77777777" w:rsidR="00870C14" w:rsidRDefault="00870C14">
            <w:pPr>
              <w:spacing w:line="240" w:lineRule="exact"/>
              <w:jc w:val="right"/>
              <w:rPr>
                <w:rFonts w:ascii="宋体" w:eastAsia="宋体" w:hAnsi="宋体" w:cs="宋体"/>
                <w:sz w:val="18"/>
                <w:szCs w:val="18"/>
              </w:rPr>
            </w:pPr>
          </w:p>
        </w:tc>
      </w:tr>
      <w:tr w:rsidR="00870C14" w14:paraId="554C9AA0" w14:textId="77777777" w:rsidTr="0032337A">
        <w:trPr>
          <w:trHeight w:val="363"/>
        </w:trPr>
        <w:tc>
          <w:tcPr>
            <w:tcW w:w="4186" w:type="dxa"/>
            <w:tcBorders>
              <w:top w:val="single" w:sz="2" w:space="0" w:color="auto"/>
              <w:left w:val="single" w:sz="2" w:space="0" w:color="auto"/>
              <w:bottom w:val="single" w:sz="2" w:space="0" w:color="auto"/>
              <w:right w:val="single" w:sz="2" w:space="0" w:color="auto"/>
            </w:tcBorders>
            <w:shd w:val="clear" w:color="auto" w:fill="D3D3D3"/>
            <w:vAlign w:val="center"/>
          </w:tcPr>
          <w:p w14:paraId="0C6C0AE1" w14:textId="77777777" w:rsidR="00870C14" w:rsidRDefault="0032337A">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存放中央银行和同业款项净增加额</w:t>
            </w:r>
          </w:p>
        </w:tc>
        <w:tc>
          <w:tcPr>
            <w:tcW w:w="2930" w:type="dxa"/>
            <w:tcBorders>
              <w:top w:val="single" w:sz="2" w:space="0" w:color="auto"/>
              <w:left w:val="single" w:sz="2" w:space="0" w:color="auto"/>
              <w:bottom w:val="single" w:sz="2" w:space="0" w:color="auto"/>
              <w:right w:val="single" w:sz="2" w:space="0" w:color="auto"/>
            </w:tcBorders>
            <w:vAlign w:val="center"/>
          </w:tcPr>
          <w:p w14:paraId="27EA1BE7" w14:textId="77777777" w:rsidR="00870C14" w:rsidRDefault="00870C14">
            <w:pPr>
              <w:spacing w:line="240" w:lineRule="exact"/>
              <w:jc w:val="right"/>
              <w:rPr>
                <w:rFonts w:ascii="宋体" w:eastAsia="宋体" w:hAnsi="宋体" w:cs="宋体"/>
                <w:sz w:val="18"/>
                <w:szCs w:val="18"/>
              </w:rPr>
            </w:pPr>
          </w:p>
        </w:tc>
        <w:tc>
          <w:tcPr>
            <w:tcW w:w="2371" w:type="dxa"/>
            <w:tcBorders>
              <w:top w:val="single" w:sz="2" w:space="0" w:color="auto"/>
              <w:left w:val="single" w:sz="2" w:space="0" w:color="auto"/>
              <w:bottom w:val="single" w:sz="2" w:space="0" w:color="auto"/>
              <w:right w:val="single" w:sz="2" w:space="0" w:color="auto"/>
            </w:tcBorders>
            <w:vAlign w:val="center"/>
          </w:tcPr>
          <w:p w14:paraId="5B3D2F4E" w14:textId="77777777" w:rsidR="00870C14" w:rsidRDefault="00870C14">
            <w:pPr>
              <w:spacing w:line="240" w:lineRule="exact"/>
              <w:jc w:val="right"/>
              <w:rPr>
                <w:rFonts w:ascii="宋体" w:eastAsia="宋体" w:hAnsi="宋体" w:cs="宋体"/>
                <w:sz w:val="18"/>
                <w:szCs w:val="18"/>
              </w:rPr>
            </w:pPr>
          </w:p>
        </w:tc>
      </w:tr>
      <w:tr w:rsidR="00870C14" w14:paraId="29E400C3" w14:textId="77777777" w:rsidTr="0032337A">
        <w:trPr>
          <w:trHeight w:val="363"/>
        </w:trPr>
        <w:tc>
          <w:tcPr>
            <w:tcW w:w="4186" w:type="dxa"/>
            <w:tcBorders>
              <w:top w:val="single" w:sz="2" w:space="0" w:color="auto"/>
              <w:left w:val="single" w:sz="2" w:space="0" w:color="auto"/>
              <w:bottom w:val="single" w:sz="2" w:space="0" w:color="auto"/>
              <w:right w:val="single" w:sz="2" w:space="0" w:color="auto"/>
            </w:tcBorders>
            <w:shd w:val="clear" w:color="auto" w:fill="D3D3D3"/>
            <w:vAlign w:val="center"/>
          </w:tcPr>
          <w:p w14:paraId="76D4DD6A" w14:textId="77777777" w:rsidR="00870C14" w:rsidRDefault="0032337A">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支付原保险合同赔付款项的现金</w:t>
            </w:r>
          </w:p>
        </w:tc>
        <w:tc>
          <w:tcPr>
            <w:tcW w:w="2930" w:type="dxa"/>
            <w:tcBorders>
              <w:top w:val="single" w:sz="2" w:space="0" w:color="auto"/>
              <w:left w:val="single" w:sz="2" w:space="0" w:color="auto"/>
              <w:bottom w:val="single" w:sz="2" w:space="0" w:color="auto"/>
              <w:right w:val="single" w:sz="2" w:space="0" w:color="auto"/>
            </w:tcBorders>
            <w:vAlign w:val="center"/>
          </w:tcPr>
          <w:p w14:paraId="5F3F1DEC" w14:textId="77777777" w:rsidR="00870C14" w:rsidRDefault="00870C14">
            <w:pPr>
              <w:spacing w:line="240" w:lineRule="exact"/>
              <w:jc w:val="right"/>
              <w:rPr>
                <w:rFonts w:ascii="宋体" w:eastAsia="宋体" w:hAnsi="宋体" w:cs="宋体"/>
                <w:sz w:val="18"/>
                <w:szCs w:val="18"/>
              </w:rPr>
            </w:pPr>
          </w:p>
        </w:tc>
        <w:tc>
          <w:tcPr>
            <w:tcW w:w="2371" w:type="dxa"/>
            <w:tcBorders>
              <w:top w:val="single" w:sz="2" w:space="0" w:color="auto"/>
              <w:left w:val="single" w:sz="2" w:space="0" w:color="auto"/>
              <w:bottom w:val="single" w:sz="2" w:space="0" w:color="auto"/>
              <w:right w:val="single" w:sz="2" w:space="0" w:color="auto"/>
            </w:tcBorders>
            <w:vAlign w:val="center"/>
          </w:tcPr>
          <w:p w14:paraId="136BCEAA" w14:textId="77777777" w:rsidR="00870C14" w:rsidRDefault="00870C14">
            <w:pPr>
              <w:spacing w:line="240" w:lineRule="exact"/>
              <w:jc w:val="right"/>
              <w:rPr>
                <w:rFonts w:ascii="宋体" w:eastAsia="宋体" w:hAnsi="宋体" w:cs="宋体"/>
                <w:sz w:val="18"/>
                <w:szCs w:val="18"/>
              </w:rPr>
            </w:pPr>
          </w:p>
        </w:tc>
      </w:tr>
      <w:tr w:rsidR="00870C14" w14:paraId="5B8C5394" w14:textId="77777777" w:rsidTr="0032337A">
        <w:trPr>
          <w:trHeight w:val="363"/>
        </w:trPr>
        <w:tc>
          <w:tcPr>
            <w:tcW w:w="4186" w:type="dxa"/>
            <w:tcBorders>
              <w:top w:val="single" w:sz="2" w:space="0" w:color="auto"/>
              <w:left w:val="single" w:sz="2" w:space="0" w:color="auto"/>
              <w:bottom w:val="single" w:sz="2" w:space="0" w:color="auto"/>
              <w:right w:val="single" w:sz="2" w:space="0" w:color="auto"/>
            </w:tcBorders>
            <w:shd w:val="clear" w:color="auto" w:fill="D3D3D3"/>
            <w:vAlign w:val="center"/>
          </w:tcPr>
          <w:p w14:paraId="2AFE0ABD"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拆出资金净增加额</w:t>
            </w:r>
          </w:p>
        </w:tc>
        <w:tc>
          <w:tcPr>
            <w:tcW w:w="2930" w:type="dxa"/>
            <w:tcBorders>
              <w:top w:val="single" w:sz="2" w:space="0" w:color="auto"/>
              <w:left w:val="single" w:sz="2" w:space="0" w:color="auto"/>
              <w:bottom w:val="single" w:sz="2" w:space="0" w:color="auto"/>
              <w:right w:val="single" w:sz="2" w:space="0" w:color="auto"/>
            </w:tcBorders>
            <w:vAlign w:val="center"/>
          </w:tcPr>
          <w:p w14:paraId="6EEEBC97" w14:textId="77777777" w:rsidR="00870C14" w:rsidRDefault="00870C14">
            <w:pPr>
              <w:spacing w:line="240" w:lineRule="exact"/>
              <w:jc w:val="right"/>
              <w:rPr>
                <w:rFonts w:ascii="宋体" w:eastAsia="宋体" w:hAnsi="宋体" w:cs="宋体"/>
                <w:sz w:val="18"/>
                <w:szCs w:val="18"/>
              </w:rPr>
            </w:pPr>
          </w:p>
        </w:tc>
        <w:tc>
          <w:tcPr>
            <w:tcW w:w="2371" w:type="dxa"/>
            <w:tcBorders>
              <w:top w:val="single" w:sz="2" w:space="0" w:color="auto"/>
              <w:left w:val="single" w:sz="2" w:space="0" w:color="auto"/>
              <w:bottom w:val="single" w:sz="2" w:space="0" w:color="auto"/>
              <w:right w:val="single" w:sz="2" w:space="0" w:color="auto"/>
            </w:tcBorders>
            <w:vAlign w:val="center"/>
          </w:tcPr>
          <w:p w14:paraId="57C5D514" w14:textId="77777777" w:rsidR="00870C14" w:rsidRDefault="00870C14">
            <w:pPr>
              <w:spacing w:line="240" w:lineRule="exact"/>
              <w:jc w:val="right"/>
              <w:rPr>
                <w:rFonts w:ascii="宋体" w:eastAsia="宋体" w:hAnsi="宋体" w:cs="宋体"/>
                <w:sz w:val="18"/>
                <w:szCs w:val="18"/>
              </w:rPr>
            </w:pPr>
          </w:p>
        </w:tc>
      </w:tr>
      <w:tr w:rsidR="00870C14" w14:paraId="6FAEA532" w14:textId="77777777" w:rsidTr="0032337A">
        <w:trPr>
          <w:trHeight w:val="363"/>
        </w:trPr>
        <w:tc>
          <w:tcPr>
            <w:tcW w:w="4186" w:type="dxa"/>
            <w:tcBorders>
              <w:top w:val="single" w:sz="2" w:space="0" w:color="auto"/>
              <w:left w:val="single" w:sz="2" w:space="0" w:color="auto"/>
              <w:bottom w:val="single" w:sz="2" w:space="0" w:color="auto"/>
              <w:right w:val="single" w:sz="2" w:space="0" w:color="auto"/>
            </w:tcBorders>
            <w:shd w:val="clear" w:color="auto" w:fill="D3D3D3"/>
            <w:vAlign w:val="center"/>
          </w:tcPr>
          <w:p w14:paraId="316F4383"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支付利息、手续费及佣金的现金</w:t>
            </w:r>
          </w:p>
        </w:tc>
        <w:tc>
          <w:tcPr>
            <w:tcW w:w="2930" w:type="dxa"/>
            <w:tcBorders>
              <w:top w:val="single" w:sz="2" w:space="0" w:color="auto"/>
              <w:left w:val="single" w:sz="2" w:space="0" w:color="auto"/>
              <w:bottom w:val="single" w:sz="2" w:space="0" w:color="auto"/>
              <w:right w:val="single" w:sz="2" w:space="0" w:color="auto"/>
            </w:tcBorders>
            <w:vAlign w:val="center"/>
          </w:tcPr>
          <w:p w14:paraId="147DBDE7" w14:textId="77777777" w:rsidR="00870C14" w:rsidRDefault="00870C14">
            <w:pPr>
              <w:spacing w:line="240" w:lineRule="exact"/>
              <w:jc w:val="right"/>
              <w:rPr>
                <w:rFonts w:ascii="宋体" w:eastAsia="宋体" w:hAnsi="宋体" w:cs="宋体"/>
                <w:sz w:val="18"/>
                <w:szCs w:val="18"/>
              </w:rPr>
            </w:pPr>
          </w:p>
        </w:tc>
        <w:tc>
          <w:tcPr>
            <w:tcW w:w="2371" w:type="dxa"/>
            <w:tcBorders>
              <w:top w:val="single" w:sz="2" w:space="0" w:color="auto"/>
              <w:left w:val="single" w:sz="2" w:space="0" w:color="auto"/>
              <w:bottom w:val="single" w:sz="2" w:space="0" w:color="auto"/>
              <w:right w:val="single" w:sz="2" w:space="0" w:color="auto"/>
            </w:tcBorders>
            <w:vAlign w:val="center"/>
          </w:tcPr>
          <w:p w14:paraId="36EAFB12" w14:textId="77777777" w:rsidR="00870C14" w:rsidRDefault="00870C14">
            <w:pPr>
              <w:spacing w:line="240" w:lineRule="exact"/>
              <w:jc w:val="right"/>
              <w:rPr>
                <w:rFonts w:ascii="宋体" w:eastAsia="宋体" w:hAnsi="宋体" w:cs="宋体"/>
                <w:sz w:val="18"/>
                <w:szCs w:val="18"/>
              </w:rPr>
            </w:pPr>
          </w:p>
        </w:tc>
      </w:tr>
      <w:tr w:rsidR="00870C14" w14:paraId="02931E74" w14:textId="77777777" w:rsidTr="0032337A">
        <w:trPr>
          <w:trHeight w:val="363"/>
        </w:trPr>
        <w:tc>
          <w:tcPr>
            <w:tcW w:w="4186" w:type="dxa"/>
            <w:tcBorders>
              <w:top w:val="single" w:sz="2" w:space="0" w:color="auto"/>
              <w:left w:val="single" w:sz="2" w:space="0" w:color="auto"/>
              <w:bottom w:val="single" w:sz="2" w:space="0" w:color="auto"/>
              <w:right w:val="single" w:sz="2" w:space="0" w:color="auto"/>
            </w:tcBorders>
            <w:shd w:val="clear" w:color="auto" w:fill="D3D3D3"/>
            <w:vAlign w:val="center"/>
          </w:tcPr>
          <w:p w14:paraId="1A047031" w14:textId="77777777" w:rsidR="00870C14" w:rsidRDefault="0032337A">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支付保单红利的现金</w:t>
            </w:r>
          </w:p>
        </w:tc>
        <w:tc>
          <w:tcPr>
            <w:tcW w:w="2930" w:type="dxa"/>
            <w:tcBorders>
              <w:top w:val="single" w:sz="2" w:space="0" w:color="auto"/>
              <w:left w:val="single" w:sz="2" w:space="0" w:color="auto"/>
              <w:bottom w:val="single" w:sz="2" w:space="0" w:color="auto"/>
              <w:right w:val="single" w:sz="2" w:space="0" w:color="auto"/>
            </w:tcBorders>
            <w:vAlign w:val="center"/>
          </w:tcPr>
          <w:p w14:paraId="3750D98C" w14:textId="77777777" w:rsidR="00870C14" w:rsidRDefault="00870C14">
            <w:pPr>
              <w:spacing w:line="240" w:lineRule="exact"/>
              <w:jc w:val="right"/>
              <w:rPr>
                <w:rFonts w:ascii="宋体" w:eastAsia="宋体" w:hAnsi="宋体" w:cs="宋体"/>
                <w:sz w:val="18"/>
                <w:szCs w:val="18"/>
              </w:rPr>
            </w:pPr>
          </w:p>
        </w:tc>
        <w:tc>
          <w:tcPr>
            <w:tcW w:w="2371" w:type="dxa"/>
            <w:tcBorders>
              <w:top w:val="single" w:sz="2" w:space="0" w:color="auto"/>
              <w:left w:val="single" w:sz="2" w:space="0" w:color="auto"/>
              <w:bottom w:val="single" w:sz="2" w:space="0" w:color="auto"/>
              <w:right w:val="single" w:sz="2" w:space="0" w:color="auto"/>
            </w:tcBorders>
            <w:vAlign w:val="center"/>
          </w:tcPr>
          <w:p w14:paraId="33B6B038" w14:textId="77777777" w:rsidR="00870C14" w:rsidRDefault="00870C14">
            <w:pPr>
              <w:spacing w:line="240" w:lineRule="exact"/>
              <w:jc w:val="right"/>
              <w:rPr>
                <w:rFonts w:ascii="宋体" w:eastAsia="宋体" w:hAnsi="宋体" w:cs="宋体"/>
                <w:sz w:val="18"/>
                <w:szCs w:val="18"/>
              </w:rPr>
            </w:pPr>
          </w:p>
        </w:tc>
      </w:tr>
      <w:tr w:rsidR="00870C14" w14:paraId="4AF3B8F4" w14:textId="77777777" w:rsidTr="0032337A">
        <w:trPr>
          <w:trHeight w:val="363"/>
        </w:trPr>
        <w:tc>
          <w:tcPr>
            <w:tcW w:w="4186" w:type="dxa"/>
            <w:tcBorders>
              <w:top w:val="single" w:sz="2" w:space="0" w:color="auto"/>
              <w:left w:val="single" w:sz="2" w:space="0" w:color="auto"/>
              <w:bottom w:val="single" w:sz="2" w:space="0" w:color="auto"/>
              <w:right w:val="single" w:sz="2" w:space="0" w:color="auto"/>
            </w:tcBorders>
            <w:shd w:val="clear" w:color="auto" w:fill="D3D3D3"/>
            <w:vAlign w:val="center"/>
          </w:tcPr>
          <w:p w14:paraId="6103EDE7"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支付给职工及为职工支付的现金</w:t>
            </w:r>
          </w:p>
        </w:tc>
        <w:tc>
          <w:tcPr>
            <w:tcW w:w="2930" w:type="dxa"/>
            <w:tcBorders>
              <w:top w:val="single" w:sz="2" w:space="0" w:color="auto"/>
              <w:left w:val="single" w:sz="2" w:space="0" w:color="auto"/>
              <w:bottom w:val="single" w:sz="2" w:space="0" w:color="auto"/>
              <w:right w:val="single" w:sz="2" w:space="0" w:color="auto"/>
            </w:tcBorders>
            <w:vAlign w:val="center"/>
          </w:tcPr>
          <w:p w14:paraId="6ECAA5BD"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77,246,770.00</w:t>
            </w:r>
          </w:p>
        </w:tc>
        <w:tc>
          <w:tcPr>
            <w:tcW w:w="2371" w:type="dxa"/>
            <w:tcBorders>
              <w:top w:val="single" w:sz="2" w:space="0" w:color="auto"/>
              <w:left w:val="single" w:sz="2" w:space="0" w:color="auto"/>
              <w:bottom w:val="single" w:sz="2" w:space="0" w:color="auto"/>
              <w:right w:val="single" w:sz="2" w:space="0" w:color="auto"/>
            </w:tcBorders>
            <w:vAlign w:val="center"/>
          </w:tcPr>
          <w:p w14:paraId="6F4526F0"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74,966,178.78</w:t>
            </w:r>
          </w:p>
        </w:tc>
      </w:tr>
      <w:tr w:rsidR="00870C14" w14:paraId="5B44714A" w14:textId="77777777" w:rsidTr="0032337A">
        <w:trPr>
          <w:trHeight w:val="363"/>
        </w:trPr>
        <w:tc>
          <w:tcPr>
            <w:tcW w:w="4186" w:type="dxa"/>
            <w:tcBorders>
              <w:top w:val="single" w:sz="2" w:space="0" w:color="auto"/>
              <w:left w:val="single" w:sz="2" w:space="0" w:color="auto"/>
              <w:bottom w:val="single" w:sz="2" w:space="0" w:color="auto"/>
              <w:right w:val="single" w:sz="2" w:space="0" w:color="auto"/>
            </w:tcBorders>
            <w:shd w:val="clear" w:color="auto" w:fill="D3D3D3"/>
            <w:vAlign w:val="center"/>
          </w:tcPr>
          <w:p w14:paraId="030B348C"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支付的各项税费</w:t>
            </w:r>
          </w:p>
        </w:tc>
        <w:tc>
          <w:tcPr>
            <w:tcW w:w="2930" w:type="dxa"/>
            <w:tcBorders>
              <w:top w:val="single" w:sz="2" w:space="0" w:color="auto"/>
              <w:left w:val="single" w:sz="2" w:space="0" w:color="auto"/>
              <w:bottom w:val="single" w:sz="2" w:space="0" w:color="auto"/>
              <w:right w:val="single" w:sz="2" w:space="0" w:color="auto"/>
            </w:tcBorders>
            <w:vAlign w:val="center"/>
          </w:tcPr>
          <w:p w14:paraId="5FEB9269"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16,156,169.98</w:t>
            </w:r>
          </w:p>
        </w:tc>
        <w:tc>
          <w:tcPr>
            <w:tcW w:w="2371" w:type="dxa"/>
            <w:tcBorders>
              <w:top w:val="single" w:sz="2" w:space="0" w:color="auto"/>
              <w:left w:val="single" w:sz="2" w:space="0" w:color="auto"/>
              <w:bottom w:val="single" w:sz="2" w:space="0" w:color="auto"/>
              <w:right w:val="single" w:sz="2" w:space="0" w:color="auto"/>
            </w:tcBorders>
            <w:vAlign w:val="center"/>
          </w:tcPr>
          <w:p w14:paraId="6B5C9EC9"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19,850,988.81</w:t>
            </w:r>
          </w:p>
        </w:tc>
      </w:tr>
      <w:tr w:rsidR="00870C14" w14:paraId="70AB8948" w14:textId="77777777" w:rsidTr="0032337A">
        <w:trPr>
          <w:trHeight w:val="363"/>
        </w:trPr>
        <w:tc>
          <w:tcPr>
            <w:tcW w:w="4186" w:type="dxa"/>
            <w:tcBorders>
              <w:top w:val="single" w:sz="2" w:space="0" w:color="auto"/>
              <w:left w:val="single" w:sz="2" w:space="0" w:color="auto"/>
              <w:bottom w:val="single" w:sz="2" w:space="0" w:color="auto"/>
              <w:right w:val="single" w:sz="2" w:space="0" w:color="auto"/>
            </w:tcBorders>
            <w:shd w:val="clear" w:color="auto" w:fill="D3D3D3"/>
            <w:vAlign w:val="center"/>
          </w:tcPr>
          <w:p w14:paraId="6BBB0FDA"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支付其他与经营活动有关的现金</w:t>
            </w:r>
          </w:p>
        </w:tc>
        <w:tc>
          <w:tcPr>
            <w:tcW w:w="2930" w:type="dxa"/>
            <w:tcBorders>
              <w:top w:val="single" w:sz="2" w:space="0" w:color="auto"/>
              <w:left w:val="single" w:sz="2" w:space="0" w:color="auto"/>
              <w:bottom w:val="single" w:sz="2" w:space="0" w:color="auto"/>
              <w:right w:val="single" w:sz="2" w:space="0" w:color="auto"/>
            </w:tcBorders>
            <w:vAlign w:val="center"/>
          </w:tcPr>
          <w:p w14:paraId="025C1496"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43,421,261.26</w:t>
            </w:r>
          </w:p>
        </w:tc>
        <w:tc>
          <w:tcPr>
            <w:tcW w:w="2371" w:type="dxa"/>
            <w:tcBorders>
              <w:top w:val="single" w:sz="2" w:space="0" w:color="auto"/>
              <w:left w:val="single" w:sz="2" w:space="0" w:color="auto"/>
              <w:bottom w:val="single" w:sz="2" w:space="0" w:color="auto"/>
              <w:right w:val="single" w:sz="2" w:space="0" w:color="auto"/>
            </w:tcBorders>
            <w:vAlign w:val="center"/>
          </w:tcPr>
          <w:p w14:paraId="218E71AC"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56,329,627.90</w:t>
            </w:r>
          </w:p>
        </w:tc>
      </w:tr>
      <w:tr w:rsidR="00870C14" w14:paraId="4B6B9A18" w14:textId="77777777" w:rsidTr="0032337A">
        <w:trPr>
          <w:trHeight w:val="363"/>
        </w:trPr>
        <w:tc>
          <w:tcPr>
            <w:tcW w:w="4186" w:type="dxa"/>
            <w:tcBorders>
              <w:top w:val="single" w:sz="2" w:space="0" w:color="auto"/>
              <w:left w:val="single" w:sz="2" w:space="0" w:color="auto"/>
              <w:bottom w:val="single" w:sz="2" w:space="0" w:color="auto"/>
              <w:right w:val="single" w:sz="2" w:space="0" w:color="auto"/>
            </w:tcBorders>
            <w:shd w:val="clear" w:color="auto" w:fill="D3D3D3"/>
            <w:vAlign w:val="center"/>
          </w:tcPr>
          <w:p w14:paraId="7FBE9008"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经营活动现金流出小计</w:t>
            </w:r>
          </w:p>
        </w:tc>
        <w:tc>
          <w:tcPr>
            <w:tcW w:w="2930" w:type="dxa"/>
            <w:tcBorders>
              <w:top w:val="single" w:sz="2" w:space="0" w:color="auto"/>
              <w:left w:val="single" w:sz="2" w:space="0" w:color="auto"/>
              <w:bottom w:val="single" w:sz="2" w:space="0" w:color="auto"/>
              <w:right w:val="single" w:sz="2" w:space="0" w:color="auto"/>
            </w:tcBorders>
            <w:vAlign w:val="center"/>
          </w:tcPr>
          <w:p w14:paraId="4CA86CEE"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1,003,157,223.36</w:t>
            </w:r>
          </w:p>
        </w:tc>
        <w:tc>
          <w:tcPr>
            <w:tcW w:w="2371" w:type="dxa"/>
            <w:tcBorders>
              <w:top w:val="single" w:sz="2" w:space="0" w:color="auto"/>
              <w:left w:val="single" w:sz="2" w:space="0" w:color="auto"/>
              <w:bottom w:val="single" w:sz="2" w:space="0" w:color="auto"/>
              <w:right w:val="single" w:sz="2" w:space="0" w:color="auto"/>
            </w:tcBorders>
            <w:vAlign w:val="center"/>
          </w:tcPr>
          <w:p w14:paraId="7467C132"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917,497,211.51</w:t>
            </w:r>
          </w:p>
        </w:tc>
      </w:tr>
      <w:tr w:rsidR="00870C14" w14:paraId="7F610B63" w14:textId="77777777" w:rsidTr="0032337A">
        <w:trPr>
          <w:trHeight w:val="363"/>
        </w:trPr>
        <w:tc>
          <w:tcPr>
            <w:tcW w:w="4186" w:type="dxa"/>
            <w:tcBorders>
              <w:top w:val="single" w:sz="2" w:space="0" w:color="auto"/>
              <w:left w:val="single" w:sz="2" w:space="0" w:color="auto"/>
              <w:bottom w:val="single" w:sz="2" w:space="0" w:color="auto"/>
              <w:right w:val="single" w:sz="2" w:space="0" w:color="auto"/>
            </w:tcBorders>
            <w:shd w:val="clear" w:color="auto" w:fill="D3D3D3"/>
            <w:vAlign w:val="center"/>
          </w:tcPr>
          <w:p w14:paraId="7A03592A"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经营活动产生的现金流量净额</w:t>
            </w:r>
          </w:p>
        </w:tc>
        <w:tc>
          <w:tcPr>
            <w:tcW w:w="2930" w:type="dxa"/>
            <w:tcBorders>
              <w:top w:val="single" w:sz="2" w:space="0" w:color="auto"/>
              <w:left w:val="single" w:sz="2" w:space="0" w:color="auto"/>
              <w:bottom w:val="single" w:sz="2" w:space="0" w:color="auto"/>
              <w:right w:val="single" w:sz="2" w:space="0" w:color="auto"/>
            </w:tcBorders>
            <w:vAlign w:val="center"/>
          </w:tcPr>
          <w:p w14:paraId="6D80A747"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6,244,267.06</w:t>
            </w:r>
          </w:p>
        </w:tc>
        <w:tc>
          <w:tcPr>
            <w:tcW w:w="2371" w:type="dxa"/>
            <w:tcBorders>
              <w:top w:val="single" w:sz="2" w:space="0" w:color="auto"/>
              <w:left w:val="single" w:sz="2" w:space="0" w:color="auto"/>
              <w:bottom w:val="single" w:sz="2" w:space="0" w:color="auto"/>
              <w:right w:val="single" w:sz="2" w:space="0" w:color="auto"/>
            </w:tcBorders>
            <w:vAlign w:val="center"/>
          </w:tcPr>
          <w:p w14:paraId="7B9E34EB"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-3,003,938.83</w:t>
            </w:r>
          </w:p>
        </w:tc>
      </w:tr>
      <w:tr w:rsidR="00870C14" w14:paraId="0E70F941" w14:textId="77777777" w:rsidTr="0032337A">
        <w:trPr>
          <w:trHeight w:val="363"/>
        </w:trPr>
        <w:tc>
          <w:tcPr>
            <w:tcW w:w="4186" w:type="dxa"/>
            <w:tcBorders>
              <w:top w:val="single" w:sz="2" w:space="0" w:color="auto"/>
              <w:left w:val="single" w:sz="2" w:space="0" w:color="auto"/>
              <w:bottom w:val="single" w:sz="2" w:space="0" w:color="auto"/>
              <w:right w:val="single" w:sz="2" w:space="0" w:color="auto"/>
            </w:tcBorders>
            <w:shd w:val="clear" w:color="auto" w:fill="D3D3D3"/>
            <w:vAlign w:val="center"/>
          </w:tcPr>
          <w:p w14:paraId="48FEC415"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二、投资活动产生的现金流量：</w:t>
            </w:r>
          </w:p>
        </w:tc>
        <w:tc>
          <w:tcPr>
            <w:tcW w:w="2930" w:type="dxa"/>
            <w:tcBorders>
              <w:top w:val="single" w:sz="2" w:space="0" w:color="auto"/>
              <w:left w:val="single" w:sz="2" w:space="0" w:color="auto"/>
              <w:bottom w:val="single" w:sz="2" w:space="0" w:color="auto"/>
              <w:right w:val="single" w:sz="2" w:space="0" w:color="auto"/>
            </w:tcBorders>
            <w:shd w:val="clear" w:color="auto" w:fill="D3D3D3"/>
            <w:vAlign w:val="center"/>
          </w:tcPr>
          <w:p w14:paraId="70B541DA" w14:textId="77777777" w:rsidR="00870C14" w:rsidRDefault="00870C14"/>
        </w:tc>
        <w:tc>
          <w:tcPr>
            <w:tcW w:w="2371" w:type="dxa"/>
            <w:tcBorders>
              <w:top w:val="single" w:sz="2" w:space="0" w:color="auto"/>
              <w:left w:val="single" w:sz="2" w:space="0" w:color="auto"/>
              <w:bottom w:val="single" w:sz="2" w:space="0" w:color="auto"/>
              <w:right w:val="single" w:sz="2" w:space="0" w:color="auto"/>
            </w:tcBorders>
            <w:shd w:val="clear" w:color="auto" w:fill="D3D3D3"/>
            <w:vAlign w:val="center"/>
          </w:tcPr>
          <w:p w14:paraId="74AC3B6F" w14:textId="77777777" w:rsidR="00870C14" w:rsidRDefault="00870C14"/>
        </w:tc>
      </w:tr>
      <w:tr w:rsidR="00870C14" w14:paraId="24CCAB90" w14:textId="77777777" w:rsidTr="0032337A">
        <w:trPr>
          <w:trHeight w:val="363"/>
        </w:trPr>
        <w:tc>
          <w:tcPr>
            <w:tcW w:w="4186" w:type="dxa"/>
            <w:tcBorders>
              <w:top w:val="single" w:sz="2" w:space="0" w:color="auto"/>
              <w:left w:val="single" w:sz="2" w:space="0" w:color="auto"/>
              <w:bottom w:val="single" w:sz="2" w:space="0" w:color="auto"/>
              <w:right w:val="single" w:sz="2" w:space="0" w:color="auto"/>
            </w:tcBorders>
            <w:shd w:val="clear" w:color="auto" w:fill="D3D3D3"/>
            <w:vAlign w:val="center"/>
          </w:tcPr>
          <w:p w14:paraId="1F16E3B2"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收回投资收到的现金</w:t>
            </w:r>
          </w:p>
        </w:tc>
        <w:tc>
          <w:tcPr>
            <w:tcW w:w="2930" w:type="dxa"/>
            <w:tcBorders>
              <w:top w:val="single" w:sz="2" w:space="0" w:color="auto"/>
              <w:left w:val="single" w:sz="2" w:space="0" w:color="auto"/>
              <w:bottom w:val="single" w:sz="2" w:space="0" w:color="auto"/>
              <w:right w:val="single" w:sz="2" w:space="0" w:color="auto"/>
            </w:tcBorders>
            <w:vAlign w:val="center"/>
          </w:tcPr>
          <w:p w14:paraId="4C29D62A" w14:textId="77777777" w:rsidR="00870C14" w:rsidRDefault="00870C14">
            <w:pPr>
              <w:spacing w:line="240" w:lineRule="exact"/>
              <w:jc w:val="right"/>
              <w:rPr>
                <w:rFonts w:ascii="宋体" w:eastAsia="宋体" w:hAnsi="宋体" w:cs="宋体"/>
                <w:sz w:val="18"/>
                <w:szCs w:val="18"/>
              </w:rPr>
            </w:pPr>
          </w:p>
        </w:tc>
        <w:tc>
          <w:tcPr>
            <w:tcW w:w="2371" w:type="dxa"/>
            <w:tcBorders>
              <w:top w:val="single" w:sz="2" w:space="0" w:color="auto"/>
              <w:left w:val="single" w:sz="2" w:space="0" w:color="auto"/>
              <w:bottom w:val="single" w:sz="2" w:space="0" w:color="auto"/>
              <w:right w:val="single" w:sz="2" w:space="0" w:color="auto"/>
            </w:tcBorders>
            <w:vAlign w:val="center"/>
          </w:tcPr>
          <w:p w14:paraId="7C09F36E"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2,580,000.00</w:t>
            </w:r>
          </w:p>
        </w:tc>
      </w:tr>
      <w:tr w:rsidR="00870C14" w14:paraId="505C88C1" w14:textId="77777777" w:rsidTr="0032337A">
        <w:trPr>
          <w:trHeight w:val="363"/>
        </w:trPr>
        <w:tc>
          <w:tcPr>
            <w:tcW w:w="4186" w:type="dxa"/>
            <w:tcBorders>
              <w:top w:val="single" w:sz="2" w:space="0" w:color="auto"/>
              <w:left w:val="single" w:sz="2" w:space="0" w:color="auto"/>
              <w:bottom w:val="single" w:sz="2" w:space="0" w:color="auto"/>
              <w:right w:val="single" w:sz="2" w:space="0" w:color="auto"/>
            </w:tcBorders>
            <w:shd w:val="clear" w:color="auto" w:fill="D3D3D3"/>
            <w:vAlign w:val="center"/>
          </w:tcPr>
          <w:p w14:paraId="5ADE7CAA"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取得投资收益收到的现金</w:t>
            </w:r>
          </w:p>
        </w:tc>
        <w:tc>
          <w:tcPr>
            <w:tcW w:w="2930" w:type="dxa"/>
            <w:tcBorders>
              <w:top w:val="single" w:sz="2" w:space="0" w:color="auto"/>
              <w:left w:val="single" w:sz="2" w:space="0" w:color="auto"/>
              <w:bottom w:val="single" w:sz="2" w:space="0" w:color="auto"/>
              <w:right w:val="single" w:sz="2" w:space="0" w:color="auto"/>
            </w:tcBorders>
            <w:vAlign w:val="center"/>
          </w:tcPr>
          <w:p w14:paraId="24617F4B" w14:textId="77777777" w:rsidR="00870C14" w:rsidRDefault="00870C14">
            <w:pPr>
              <w:spacing w:line="240" w:lineRule="exact"/>
              <w:jc w:val="right"/>
              <w:rPr>
                <w:rFonts w:ascii="宋体" w:eastAsia="宋体" w:hAnsi="宋体" w:cs="宋体"/>
                <w:sz w:val="18"/>
                <w:szCs w:val="18"/>
              </w:rPr>
            </w:pPr>
          </w:p>
        </w:tc>
        <w:tc>
          <w:tcPr>
            <w:tcW w:w="2371" w:type="dxa"/>
            <w:tcBorders>
              <w:top w:val="single" w:sz="2" w:space="0" w:color="auto"/>
              <w:left w:val="single" w:sz="2" w:space="0" w:color="auto"/>
              <w:bottom w:val="single" w:sz="2" w:space="0" w:color="auto"/>
              <w:right w:val="single" w:sz="2" w:space="0" w:color="auto"/>
            </w:tcBorders>
            <w:vAlign w:val="center"/>
          </w:tcPr>
          <w:p w14:paraId="4B5D2B8C" w14:textId="77777777" w:rsidR="00870C14" w:rsidRDefault="00870C14">
            <w:pPr>
              <w:spacing w:line="240" w:lineRule="exact"/>
              <w:jc w:val="right"/>
              <w:rPr>
                <w:rFonts w:ascii="宋体" w:eastAsia="宋体" w:hAnsi="宋体" w:cs="宋体"/>
                <w:sz w:val="18"/>
                <w:szCs w:val="18"/>
              </w:rPr>
            </w:pPr>
          </w:p>
        </w:tc>
      </w:tr>
      <w:tr w:rsidR="00870C14" w14:paraId="4CC82F86" w14:textId="77777777" w:rsidTr="0032337A">
        <w:trPr>
          <w:trHeight w:val="363"/>
        </w:trPr>
        <w:tc>
          <w:tcPr>
            <w:tcW w:w="4186" w:type="dxa"/>
            <w:tcBorders>
              <w:top w:val="single" w:sz="2" w:space="0" w:color="auto"/>
              <w:left w:val="single" w:sz="2" w:space="0" w:color="auto"/>
              <w:bottom w:val="single" w:sz="2" w:space="0" w:color="auto"/>
              <w:right w:val="single" w:sz="2" w:space="0" w:color="auto"/>
            </w:tcBorders>
            <w:shd w:val="clear" w:color="auto" w:fill="D3D3D3"/>
            <w:vAlign w:val="center"/>
          </w:tcPr>
          <w:p w14:paraId="08F7275D"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处置固定资产、无形资产和其他长期资产收回的现金净额</w:t>
            </w:r>
          </w:p>
        </w:tc>
        <w:tc>
          <w:tcPr>
            <w:tcW w:w="2930" w:type="dxa"/>
            <w:tcBorders>
              <w:top w:val="single" w:sz="2" w:space="0" w:color="auto"/>
              <w:left w:val="single" w:sz="2" w:space="0" w:color="auto"/>
              <w:bottom w:val="single" w:sz="2" w:space="0" w:color="auto"/>
              <w:right w:val="single" w:sz="2" w:space="0" w:color="auto"/>
            </w:tcBorders>
            <w:vAlign w:val="center"/>
          </w:tcPr>
          <w:p w14:paraId="0CADC6B2"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315,140.00</w:t>
            </w:r>
          </w:p>
        </w:tc>
        <w:tc>
          <w:tcPr>
            <w:tcW w:w="2371" w:type="dxa"/>
            <w:tcBorders>
              <w:top w:val="single" w:sz="2" w:space="0" w:color="auto"/>
              <w:left w:val="single" w:sz="2" w:space="0" w:color="auto"/>
              <w:bottom w:val="single" w:sz="2" w:space="0" w:color="auto"/>
              <w:right w:val="single" w:sz="2" w:space="0" w:color="auto"/>
            </w:tcBorders>
            <w:vAlign w:val="center"/>
          </w:tcPr>
          <w:p w14:paraId="01AC5F14"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97,500.00</w:t>
            </w:r>
          </w:p>
        </w:tc>
      </w:tr>
      <w:tr w:rsidR="00870C14" w14:paraId="5C72C99F" w14:textId="77777777" w:rsidTr="0032337A">
        <w:trPr>
          <w:trHeight w:val="363"/>
        </w:trPr>
        <w:tc>
          <w:tcPr>
            <w:tcW w:w="4186" w:type="dxa"/>
            <w:tcBorders>
              <w:top w:val="single" w:sz="2" w:space="0" w:color="auto"/>
              <w:left w:val="single" w:sz="2" w:space="0" w:color="auto"/>
              <w:bottom w:val="single" w:sz="2" w:space="0" w:color="auto"/>
              <w:right w:val="single" w:sz="2" w:space="0" w:color="auto"/>
            </w:tcBorders>
            <w:shd w:val="clear" w:color="auto" w:fill="D3D3D3"/>
            <w:vAlign w:val="center"/>
          </w:tcPr>
          <w:p w14:paraId="36D3F66F"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处置子公司及其他营业单位收到的现金净额</w:t>
            </w:r>
          </w:p>
        </w:tc>
        <w:tc>
          <w:tcPr>
            <w:tcW w:w="2930" w:type="dxa"/>
            <w:tcBorders>
              <w:top w:val="single" w:sz="2" w:space="0" w:color="auto"/>
              <w:left w:val="single" w:sz="2" w:space="0" w:color="auto"/>
              <w:bottom w:val="single" w:sz="2" w:space="0" w:color="auto"/>
              <w:right w:val="single" w:sz="2" w:space="0" w:color="auto"/>
            </w:tcBorders>
            <w:vAlign w:val="center"/>
          </w:tcPr>
          <w:p w14:paraId="7CA1C721" w14:textId="77777777" w:rsidR="00870C14" w:rsidRDefault="00870C14">
            <w:pPr>
              <w:spacing w:line="240" w:lineRule="exact"/>
              <w:jc w:val="right"/>
              <w:rPr>
                <w:rFonts w:ascii="宋体" w:eastAsia="宋体" w:hAnsi="宋体" w:cs="宋体"/>
                <w:sz w:val="18"/>
                <w:szCs w:val="18"/>
              </w:rPr>
            </w:pPr>
          </w:p>
        </w:tc>
        <w:tc>
          <w:tcPr>
            <w:tcW w:w="2371" w:type="dxa"/>
            <w:tcBorders>
              <w:top w:val="single" w:sz="2" w:space="0" w:color="auto"/>
              <w:left w:val="single" w:sz="2" w:space="0" w:color="auto"/>
              <w:bottom w:val="single" w:sz="2" w:space="0" w:color="auto"/>
              <w:right w:val="single" w:sz="2" w:space="0" w:color="auto"/>
            </w:tcBorders>
            <w:vAlign w:val="center"/>
          </w:tcPr>
          <w:p w14:paraId="65612FC7" w14:textId="77777777" w:rsidR="00870C14" w:rsidRDefault="00870C14">
            <w:pPr>
              <w:spacing w:line="240" w:lineRule="exact"/>
              <w:jc w:val="right"/>
              <w:rPr>
                <w:rFonts w:ascii="宋体" w:eastAsia="宋体" w:hAnsi="宋体" w:cs="宋体"/>
                <w:sz w:val="18"/>
                <w:szCs w:val="18"/>
              </w:rPr>
            </w:pPr>
          </w:p>
        </w:tc>
      </w:tr>
      <w:tr w:rsidR="00870C14" w14:paraId="0A1ECF1E" w14:textId="77777777" w:rsidTr="0032337A">
        <w:trPr>
          <w:trHeight w:val="363"/>
        </w:trPr>
        <w:tc>
          <w:tcPr>
            <w:tcW w:w="4186" w:type="dxa"/>
            <w:tcBorders>
              <w:top w:val="single" w:sz="2" w:space="0" w:color="auto"/>
              <w:left w:val="single" w:sz="2" w:space="0" w:color="auto"/>
              <w:bottom w:val="single" w:sz="2" w:space="0" w:color="auto"/>
              <w:right w:val="single" w:sz="2" w:space="0" w:color="auto"/>
            </w:tcBorders>
            <w:shd w:val="clear" w:color="auto" w:fill="D3D3D3"/>
            <w:vAlign w:val="center"/>
          </w:tcPr>
          <w:p w14:paraId="3AADBAEB"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收到其他与投资活动有关的现金</w:t>
            </w:r>
          </w:p>
        </w:tc>
        <w:tc>
          <w:tcPr>
            <w:tcW w:w="2930" w:type="dxa"/>
            <w:tcBorders>
              <w:top w:val="single" w:sz="2" w:space="0" w:color="auto"/>
              <w:left w:val="single" w:sz="2" w:space="0" w:color="auto"/>
              <w:bottom w:val="single" w:sz="2" w:space="0" w:color="auto"/>
              <w:right w:val="single" w:sz="2" w:space="0" w:color="auto"/>
            </w:tcBorders>
            <w:vAlign w:val="center"/>
          </w:tcPr>
          <w:p w14:paraId="35E8A143" w14:textId="77777777" w:rsidR="00870C14" w:rsidRDefault="00870C14">
            <w:pPr>
              <w:spacing w:line="240" w:lineRule="exact"/>
              <w:jc w:val="right"/>
              <w:rPr>
                <w:rFonts w:ascii="宋体" w:eastAsia="宋体" w:hAnsi="宋体" w:cs="宋体"/>
                <w:sz w:val="18"/>
                <w:szCs w:val="18"/>
              </w:rPr>
            </w:pPr>
          </w:p>
        </w:tc>
        <w:tc>
          <w:tcPr>
            <w:tcW w:w="2371" w:type="dxa"/>
            <w:tcBorders>
              <w:top w:val="single" w:sz="2" w:space="0" w:color="auto"/>
              <w:left w:val="single" w:sz="2" w:space="0" w:color="auto"/>
              <w:bottom w:val="single" w:sz="2" w:space="0" w:color="auto"/>
              <w:right w:val="single" w:sz="2" w:space="0" w:color="auto"/>
            </w:tcBorders>
            <w:vAlign w:val="center"/>
          </w:tcPr>
          <w:p w14:paraId="387F63A7" w14:textId="77777777" w:rsidR="00870C14" w:rsidRDefault="00870C14">
            <w:pPr>
              <w:spacing w:line="240" w:lineRule="exact"/>
              <w:jc w:val="right"/>
              <w:rPr>
                <w:rFonts w:ascii="宋体" w:eastAsia="宋体" w:hAnsi="宋体" w:cs="宋体"/>
                <w:sz w:val="18"/>
                <w:szCs w:val="18"/>
              </w:rPr>
            </w:pPr>
          </w:p>
        </w:tc>
      </w:tr>
      <w:tr w:rsidR="00870C14" w14:paraId="47195481" w14:textId="77777777" w:rsidTr="0032337A">
        <w:trPr>
          <w:trHeight w:val="363"/>
        </w:trPr>
        <w:tc>
          <w:tcPr>
            <w:tcW w:w="4186" w:type="dxa"/>
            <w:tcBorders>
              <w:top w:val="single" w:sz="2" w:space="0" w:color="auto"/>
              <w:left w:val="single" w:sz="2" w:space="0" w:color="auto"/>
              <w:bottom w:val="single" w:sz="2" w:space="0" w:color="auto"/>
              <w:right w:val="single" w:sz="2" w:space="0" w:color="auto"/>
            </w:tcBorders>
            <w:shd w:val="clear" w:color="auto" w:fill="D3D3D3"/>
            <w:vAlign w:val="center"/>
          </w:tcPr>
          <w:p w14:paraId="5AFC7662"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投资活动现金流入小计</w:t>
            </w:r>
          </w:p>
        </w:tc>
        <w:tc>
          <w:tcPr>
            <w:tcW w:w="2930" w:type="dxa"/>
            <w:tcBorders>
              <w:top w:val="single" w:sz="2" w:space="0" w:color="auto"/>
              <w:left w:val="single" w:sz="2" w:space="0" w:color="auto"/>
              <w:bottom w:val="single" w:sz="2" w:space="0" w:color="auto"/>
              <w:right w:val="single" w:sz="2" w:space="0" w:color="auto"/>
            </w:tcBorders>
            <w:vAlign w:val="center"/>
          </w:tcPr>
          <w:p w14:paraId="22566831"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315,140.00</w:t>
            </w:r>
          </w:p>
        </w:tc>
        <w:tc>
          <w:tcPr>
            <w:tcW w:w="2371" w:type="dxa"/>
            <w:tcBorders>
              <w:top w:val="single" w:sz="2" w:space="0" w:color="auto"/>
              <w:left w:val="single" w:sz="2" w:space="0" w:color="auto"/>
              <w:bottom w:val="single" w:sz="2" w:space="0" w:color="auto"/>
              <w:right w:val="single" w:sz="2" w:space="0" w:color="auto"/>
            </w:tcBorders>
            <w:vAlign w:val="center"/>
          </w:tcPr>
          <w:p w14:paraId="67E7EA6D"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2,677,500.00</w:t>
            </w:r>
          </w:p>
        </w:tc>
      </w:tr>
      <w:tr w:rsidR="00870C14" w14:paraId="52D373D3" w14:textId="77777777" w:rsidTr="0032337A">
        <w:trPr>
          <w:trHeight w:val="363"/>
        </w:trPr>
        <w:tc>
          <w:tcPr>
            <w:tcW w:w="4186" w:type="dxa"/>
            <w:tcBorders>
              <w:top w:val="single" w:sz="2" w:space="0" w:color="auto"/>
              <w:left w:val="single" w:sz="2" w:space="0" w:color="auto"/>
              <w:bottom w:val="single" w:sz="2" w:space="0" w:color="auto"/>
              <w:right w:val="single" w:sz="2" w:space="0" w:color="auto"/>
            </w:tcBorders>
            <w:shd w:val="clear" w:color="auto" w:fill="D3D3D3"/>
            <w:vAlign w:val="center"/>
          </w:tcPr>
          <w:p w14:paraId="31CBAAD6" w14:textId="77777777" w:rsidR="00870C14" w:rsidRDefault="0032337A">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购建固定资产、无形资产和其他长期资产支付的现金</w:t>
            </w:r>
          </w:p>
        </w:tc>
        <w:tc>
          <w:tcPr>
            <w:tcW w:w="2930" w:type="dxa"/>
            <w:tcBorders>
              <w:top w:val="single" w:sz="2" w:space="0" w:color="auto"/>
              <w:left w:val="single" w:sz="2" w:space="0" w:color="auto"/>
              <w:bottom w:val="single" w:sz="2" w:space="0" w:color="auto"/>
              <w:right w:val="single" w:sz="2" w:space="0" w:color="auto"/>
            </w:tcBorders>
            <w:vAlign w:val="center"/>
          </w:tcPr>
          <w:p w14:paraId="6D65A2A4"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4,427,563.43</w:t>
            </w:r>
          </w:p>
        </w:tc>
        <w:tc>
          <w:tcPr>
            <w:tcW w:w="2371" w:type="dxa"/>
            <w:tcBorders>
              <w:top w:val="single" w:sz="2" w:space="0" w:color="auto"/>
              <w:left w:val="single" w:sz="2" w:space="0" w:color="auto"/>
              <w:bottom w:val="single" w:sz="2" w:space="0" w:color="auto"/>
              <w:right w:val="single" w:sz="2" w:space="0" w:color="auto"/>
            </w:tcBorders>
            <w:vAlign w:val="center"/>
          </w:tcPr>
          <w:p w14:paraId="6F1D51AE"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1,462,785.53</w:t>
            </w:r>
          </w:p>
        </w:tc>
      </w:tr>
      <w:tr w:rsidR="00870C14" w14:paraId="33A9C573" w14:textId="77777777" w:rsidTr="0032337A">
        <w:trPr>
          <w:trHeight w:val="363"/>
        </w:trPr>
        <w:tc>
          <w:tcPr>
            <w:tcW w:w="4186" w:type="dxa"/>
            <w:tcBorders>
              <w:top w:val="single" w:sz="2" w:space="0" w:color="auto"/>
              <w:left w:val="single" w:sz="2" w:space="0" w:color="auto"/>
              <w:bottom w:val="single" w:sz="2" w:space="0" w:color="auto"/>
              <w:right w:val="single" w:sz="2" w:space="0" w:color="auto"/>
            </w:tcBorders>
            <w:shd w:val="clear" w:color="auto" w:fill="D3D3D3"/>
            <w:vAlign w:val="center"/>
          </w:tcPr>
          <w:p w14:paraId="150F49FC"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投资支付的现金</w:t>
            </w:r>
          </w:p>
        </w:tc>
        <w:tc>
          <w:tcPr>
            <w:tcW w:w="2930" w:type="dxa"/>
            <w:tcBorders>
              <w:top w:val="single" w:sz="2" w:space="0" w:color="auto"/>
              <w:left w:val="single" w:sz="2" w:space="0" w:color="auto"/>
              <w:bottom w:val="single" w:sz="2" w:space="0" w:color="auto"/>
              <w:right w:val="single" w:sz="2" w:space="0" w:color="auto"/>
            </w:tcBorders>
            <w:vAlign w:val="center"/>
          </w:tcPr>
          <w:p w14:paraId="06960458"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10,350,000.00</w:t>
            </w:r>
          </w:p>
        </w:tc>
        <w:tc>
          <w:tcPr>
            <w:tcW w:w="2371" w:type="dxa"/>
            <w:tcBorders>
              <w:top w:val="single" w:sz="2" w:space="0" w:color="auto"/>
              <w:left w:val="single" w:sz="2" w:space="0" w:color="auto"/>
              <w:bottom w:val="single" w:sz="2" w:space="0" w:color="auto"/>
              <w:right w:val="single" w:sz="2" w:space="0" w:color="auto"/>
            </w:tcBorders>
            <w:vAlign w:val="center"/>
          </w:tcPr>
          <w:p w14:paraId="4431557F"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646,950.00</w:t>
            </w:r>
          </w:p>
        </w:tc>
      </w:tr>
      <w:tr w:rsidR="00870C14" w14:paraId="425AD5FA" w14:textId="77777777" w:rsidTr="0032337A">
        <w:trPr>
          <w:trHeight w:val="363"/>
        </w:trPr>
        <w:tc>
          <w:tcPr>
            <w:tcW w:w="4186" w:type="dxa"/>
            <w:tcBorders>
              <w:top w:val="single" w:sz="2" w:space="0" w:color="auto"/>
              <w:left w:val="single" w:sz="2" w:space="0" w:color="auto"/>
              <w:bottom w:val="single" w:sz="2" w:space="0" w:color="auto"/>
              <w:right w:val="single" w:sz="2" w:space="0" w:color="auto"/>
            </w:tcBorders>
            <w:shd w:val="clear" w:color="auto" w:fill="D3D3D3"/>
            <w:vAlign w:val="center"/>
          </w:tcPr>
          <w:p w14:paraId="13089E3A" w14:textId="77777777" w:rsidR="00870C14" w:rsidRDefault="0032337A">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质押贷款净增加额</w:t>
            </w:r>
          </w:p>
        </w:tc>
        <w:tc>
          <w:tcPr>
            <w:tcW w:w="2930" w:type="dxa"/>
            <w:tcBorders>
              <w:top w:val="single" w:sz="2" w:space="0" w:color="auto"/>
              <w:left w:val="single" w:sz="2" w:space="0" w:color="auto"/>
              <w:bottom w:val="single" w:sz="2" w:space="0" w:color="auto"/>
              <w:right w:val="single" w:sz="2" w:space="0" w:color="auto"/>
            </w:tcBorders>
            <w:vAlign w:val="center"/>
          </w:tcPr>
          <w:p w14:paraId="4CAADB8E" w14:textId="77777777" w:rsidR="00870C14" w:rsidRDefault="00870C14">
            <w:pPr>
              <w:spacing w:line="240" w:lineRule="exact"/>
              <w:jc w:val="right"/>
              <w:rPr>
                <w:rFonts w:ascii="宋体" w:eastAsia="宋体" w:hAnsi="宋体" w:cs="宋体"/>
                <w:sz w:val="18"/>
                <w:szCs w:val="18"/>
              </w:rPr>
            </w:pPr>
          </w:p>
        </w:tc>
        <w:tc>
          <w:tcPr>
            <w:tcW w:w="2371" w:type="dxa"/>
            <w:tcBorders>
              <w:top w:val="single" w:sz="2" w:space="0" w:color="auto"/>
              <w:left w:val="single" w:sz="2" w:space="0" w:color="auto"/>
              <w:bottom w:val="single" w:sz="2" w:space="0" w:color="auto"/>
              <w:right w:val="single" w:sz="2" w:space="0" w:color="auto"/>
            </w:tcBorders>
            <w:vAlign w:val="center"/>
          </w:tcPr>
          <w:p w14:paraId="51B5B12C" w14:textId="77777777" w:rsidR="00870C14" w:rsidRDefault="00870C14">
            <w:pPr>
              <w:spacing w:line="240" w:lineRule="exact"/>
              <w:jc w:val="right"/>
              <w:rPr>
                <w:rFonts w:ascii="宋体" w:eastAsia="宋体" w:hAnsi="宋体" w:cs="宋体"/>
                <w:sz w:val="18"/>
                <w:szCs w:val="18"/>
              </w:rPr>
            </w:pPr>
          </w:p>
        </w:tc>
      </w:tr>
      <w:tr w:rsidR="00870C14" w14:paraId="5B34F2FA" w14:textId="77777777" w:rsidTr="0032337A">
        <w:trPr>
          <w:trHeight w:val="363"/>
        </w:trPr>
        <w:tc>
          <w:tcPr>
            <w:tcW w:w="4186" w:type="dxa"/>
            <w:tcBorders>
              <w:top w:val="single" w:sz="2" w:space="0" w:color="auto"/>
              <w:left w:val="single" w:sz="2" w:space="0" w:color="auto"/>
              <w:bottom w:val="single" w:sz="2" w:space="0" w:color="auto"/>
              <w:right w:val="single" w:sz="2" w:space="0" w:color="auto"/>
            </w:tcBorders>
            <w:shd w:val="clear" w:color="auto" w:fill="D3D3D3"/>
            <w:vAlign w:val="center"/>
          </w:tcPr>
          <w:p w14:paraId="31CFAE5D"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取得子公司及其他营业单位支付的现金净额</w:t>
            </w:r>
          </w:p>
        </w:tc>
        <w:tc>
          <w:tcPr>
            <w:tcW w:w="2930" w:type="dxa"/>
            <w:tcBorders>
              <w:top w:val="single" w:sz="2" w:space="0" w:color="auto"/>
              <w:left w:val="single" w:sz="2" w:space="0" w:color="auto"/>
              <w:bottom w:val="single" w:sz="2" w:space="0" w:color="auto"/>
              <w:right w:val="single" w:sz="2" w:space="0" w:color="auto"/>
            </w:tcBorders>
            <w:vAlign w:val="center"/>
          </w:tcPr>
          <w:p w14:paraId="0760F7C3" w14:textId="77777777" w:rsidR="00870C14" w:rsidRDefault="00870C14">
            <w:pPr>
              <w:spacing w:line="240" w:lineRule="exact"/>
              <w:jc w:val="right"/>
              <w:rPr>
                <w:rFonts w:ascii="宋体" w:eastAsia="宋体" w:hAnsi="宋体" w:cs="宋体"/>
                <w:sz w:val="18"/>
                <w:szCs w:val="18"/>
              </w:rPr>
            </w:pPr>
          </w:p>
        </w:tc>
        <w:tc>
          <w:tcPr>
            <w:tcW w:w="2371" w:type="dxa"/>
            <w:tcBorders>
              <w:top w:val="single" w:sz="2" w:space="0" w:color="auto"/>
              <w:left w:val="single" w:sz="2" w:space="0" w:color="auto"/>
              <w:bottom w:val="single" w:sz="2" w:space="0" w:color="auto"/>
              <w:right w:val="single" w:sz="2" w:space="0" w:color="auto"/>
            </w:tcBorders>
            <w:vAlign w:val="center"/>
          </w:tcPr>
          <w:p w14:paraId="2E0D9C61" w14:textId="77777777" w:rsidR="00870C14" w:rsidRDefault="00870C14">
            <w:pPr>
              <w:spacing w:line="240" w:lineRule="exact"/>
              <w:jc w:val="right"/>
              <w:rPr>
                <w:rFonts w:ascii="宋体" w:eastAsia="宋体" w:hAnsi="宋体" w:cs="宋体"/>
                <w:sz w:val="18"/>
                <w:szCs w:val="18"/>
              </w:rPr>
            </w:pPr>
          </w:p>
        </w:tc>
      </w:tr>
      <w:tr w:rsidR="00870C14" w14:paraId="069B2EA8" w14:textId="77777777" w:rsidTr="0032337A">
        <w:trPr>
          <w:trHeight w:val="363"/>
        </w:trPr>
        <w:tc>
          <w:tcPr>
            <w:tcW w:w="4186" w:type="dxa"/>
            <w:tcBorders>
              <w:top w:val="single" w:sz="2" w:space="0" w:color="auto"/>
              <w:left w:val="single" w:sz="2" w:space="0" w:color="auto"/>
              <w:bottom w:val="single" w:sz="2" w:space="0" w:color="auto"/>
              <w:right w:val="single" w:sz="2" w:space="0" w:color="auto"/>
            </w:tcBorders>
            <w:shd w:val="clear" w:color="auto" w:fill="D3D3D3"/>
            <w:vAlign w:val="center"/>
          </w:tcPr>
          <w:p w14:paraId="195A5470"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支付其他与投资活动有关的现金</w:t>
            </w:r>
          </w:p>
        </w:tc>
        <w:tc>
          <w:tcPr>
            <w:tcW w:w="2930" w:type="dxa"/>
            <w:tcBorders>
              <w:top w:val="single" w:sz="2" w:space="0" w:color="auto"/>
              <w:left w:val="single" w:sz="2" w:space="0" w:color="auto"/>
              <w:bottom w:val="single" w:sz="2" w:space="0" w:color="auto"/>
              <w:right w:val="single" w:sz="2" w:space="0" w:color="auto"/>
            </w:tcBorders>
            <w:vAlign w:val="center"/>
          </w:tcPr>
          <w:p w14:paraId="39660A94" w14:textId="77777777" w:rsidR="00870C14" w:rsidRDefault="00870C14">
            <w:pPr>
              <w:spacing w:line="240" w:lineRule="exact"/>
              <w:jc w:val="right"/>
              <w:rPr>
                <w:rFonts w:ascii="宋体" w:eastAsia="宋体" w:hAnsi="宋体" w:cs="宋体"/>
                <w:sz w:val="18"/>
                <w:szCs w:val="18"/>
              </w:rPr>
            </w:pPr>
          </w:p>
        </w:tc>
        <w:tc>
          <w:tcPr>
            <w:tcW w:w="2371" w:type="dxa"/>
            <w:tcBorders>
              <w:top w:val="single" w:sz="2" w:space="0" w:color="auto"/>
              <w:left w:val="single" w:sz="2" w:space="0" w:color="auto"/>
              <w:bottom w:val="single" w:sz="2" w:space="0" w:color="auto"/>
              <w:right w:val="single" w:sz="2" w:space="0" w:color="auto"/>
            </w:tcBorders>
            <w:vAlign w:val="center"/>
          </w:tcPr>
          <w:p w14:paraId="1AB0AAF5" w14:textId="77777777" w:rsidR="00870C14" w:rsidRDefault="00870C14">
            <w:pPr>
              <w:spacing w:line="240" w:lineRule="exact"/>
              <w:jc w:val="right"/>
              <w:rPr>
                <w:rFonts w:ascii="宋体" w:eastAsia="宋体" w:hAnsi="宋体" w:cs="宋体"/>
                <w:sz w:val="18"/>
                <w:szCs w:val="18"/>
              </w:rPr>
            </w:pPr>
          </w:p>
        </w:tc>
      </w:tr>
      <w:tr w:rsidR="00870C14" w14:paraId="090181D2" w14:textId="77777777" w:rsidTr="0032337A">
        <w:trPr>
          <w:trHeight w:val="363"/>
        </w:trPr>
        <w:tc>
          <w:tcPr>
            <w:tcW w:w="4186" w:type="dxa"/>
            <w:tcBorders>
              <w:top w:val="single" w:sz="2" w:space="0" w:color="auto"/>
              <w:left w:val="single" w:sz="2" w:space="0" w:color="auto"/>
              <w:bottom w:val="single" w:sz="2" w:space="0" w:color="auto"/>
              <w:right w:val="single" w:sz="2" w:space="0" w:color="auto"/>
            </w:tcBorders>
            <w:shd w:val="clear" w:color="auto" w:fill="D3D3D3"/>
            <w:vAlign w:val="center"/>
          </w:tcPr>
          <w:p w14:paraId="0A59989C"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投资活动现金流出小计</w:t>
            </w:r>
          </w:p>
        </w:tc>
        <w:tc>
          <w:tcPr>
            <w:tcW w:w="2930" w:type="dxa"/>
            <w:tcBorders>
              <w:top w:val="single" w:sz="2" w:space="0" w:color="auto"/>
              <w:left w:val="single" w:sz="2" w:space="0" w:color="auto"/>
              <w:bottom w:val="single" w:sz="2" w:space="0" w:color="auto"/>
              <w:right w:val="single" w:sz="2" w:space="0" w:color="auto"/>
            </w:tcBorders>
            <w:vAlign w:val="center"/>
          </w:tcPr>
          <w:p w14:paraId="2A404747"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14,777,563.43</w:t>
            </w:r>
          </w:p>
        </w:tc>
        <w:tc>
          <w:tcPr>
            <w:tcW w:w="2371" w:type="dxa"/>
            <w:tcBorders>
              <w:top w:val="single" w:sz="2" w:space="0" w:color="auto"/>
              <w:left w:val="single" w:sz="2" w:space="0" w:color="auto"/>
              <w:bottom w:val="single" w:sz="2" w:space="0" w:color="auto"/>
              <w:right w:val="single" w:sz="2" w:space="0" w:color="auto"/>
            </w:tcBorders>
            <w:vAlign w:val="center"/>
          </w:tcPr>
          <w:p w14:paraId="7EFB47E1"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2,109,735.53</w:t>
            </w:r>
          </w:p>
        </w:tc>
      </w:tr>
      <w:tr w:rsidR="00870C14" w14:paraId="21728DFE" w14:textId="77777777" w:rsidTr="0032337A">
        <w:trPr>
          <w:trHeight w:val="363"/>
        </w:trPr>
        <w:tc>
          <w:tcPr>
            <w:tcW w:w="4186" w:type="dxa"/>
            <w:tcBorders>
              <w:top w:val="single" w:sz="2" w:space="0" w:color="auto"/>
              <w:left w:val="single" w:sz="2" w:space="0" w:color="auto"/>
              <w:bottom w:val="single" w:sz="2" w:space="0" w:color="auto"/>
              <w:right w:val="single" w:sz="2" w:space="0" w:color="auto"/>
            </w:tcBorders>
            <w:shd w:val="clear" w:color="auto" w:fill="D3D3D3"/>
            <w:vAlign w:val="center"/>
          </w:tcPr>
          <w:p w14:paraId="19DE0B2A"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投资活动产生的现金流量净额</w:t>
            </w:r>
          </w:p>
        </w:tc>
        <w:tc>
          <w:tcPr>
            <w:tcW w:w="2930" w:type="dxa"/>
            <w:tcBorders>
              <w:top w:val="single" w:sz="2" w:space="0" w:color="auto"/>
              <w:left w:val="single" w:sz="2" w:space="0" w:color="auto"/>
              <w:bottom w:val="single" w:sz="2" w:space="0" w:color="auto"/>
              <w:right w:val="single" w:sz="2" w:space="0" w:color="auto"/>
            </w:tcBorders>
            <w:vAlign w:val="center"/>
          </w:tcPr>
          <w:p w14:paraId="765F14BC"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-14,462,423.43</w:t>
            </w:r>
          </w:p>
        </w:tc>
        <w:tc>
          <w:tcPr>
            <w:tcW w:w="2371" w:type="dxa"/>
            <w:tcBorders>
              <w:top w:val="single" w:sz="2" w:space="0" w:color="auto"/>
              <w:left w:val="single" w:sz="2" w:space="0" w:color="auto"/>
              <w:bottom w:val="single" w:sz="2" w:space="0" w:color="auto"/>
              <w:right w:val="single" w:sz="2" w:space="0" w:color="auto"/>
            </w:tcBorders>
            <w:vAlign w:val="center"/>
          </w:tcPr>
          <w:p w14:paraId="38AB5F44"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567,764.47</w:t>
            </w:r>
          </w:p>
        </w:tc>
      </w:tr>
      <w:tr w:rsidR="00870C14" w14:paraId="2C71D665" w14:textId="77777777" w:rsidTr="0032337A">
        <w:trPr>
          <w:trHeight w:val="363"/>
        </w:trPr>
        <w:tc>
          <w:tcPr>
            <w:tcW w:w="4186" w:type="dxa"/>
            <w:tcBorders>
              <w:top w:val="single" w:sz="2" w:space="0" w:color="auto"/>
              <w:left w:val="single" w:sz="2" w:space="0" w:color="auto"/>
              <w:bottom w:val="single" w:sz="2" w:space="0" w:color="auto"/>
              <w:right w:val="single" w:sz="2" w:space="0" w:color="auto"/>
            </w:tcBorders>
            <w:shd w:val="clear" w:color="auto" w:fill="D3D3D3"/>
            <w:vAlign w:val="center"/>
          </w:tcPr>
          <w:p w14:paraId="42BE1E64"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三、筹资活动产生的现金流量：</w:t>
            </w:r>
          </w:p>
        </w:tc>
        <w:tc>
          <w:tcPr>
            <w:tcW w:w="2930" w:type="dxa"/>
            <w:tcBorders>
              <w:top w:val="single" w:sz="2" w:space="0" w:color="auto"/>
              <w:left w:val="single" w:sz="2" w:space="0" w:color="auto"/>
              <w:bottom w:val="single" w:sz="2" w:space="0" w:color="auto"/>
              <w:right w:val="single" w:sz="2" w:space="0" w:color="auto"/>
            </w:tcBorders>
            <w:shd w:val="clear" w:color="auto" w:fill="D3D3D3"/>
            <w:vAlign w:val="center"/>
          </w:tcPr>
          <w:p w14:paraId="12A0C95C" w14:textId="77777777" w:rsidR="00870C14" w:rsidRDefault="00870C14"/>
        </w:tc>
        <w:tc>
          <w:tcPr>
            <w:tcW w:w="2371" w:type="dxa"/>
            <w:tcBorders>
              <w:top w:val="single" w:sz="2" w:space="0" w:color="auto"/>
              <w:left w:val="single" w:sz="2" w:space="0" w:color="auto"/>
              <w:bottom w:val="single" w:sz="2" w:space="0" w:color="auto"/>
              <w:right w:val="single" w:sz="2" w:space="0" w:color="auto"/>
            </w:tcBorders>
            <w:shd w:val="clear" w:color="auto" w:fill="D3D3D3"/>
            <w:vAlign w:val="center"/>
          </w:tcPr>
          <w:p w14:paraId="3D597888" w14:textId="77777777" w:rsidR="00870C14" w:rsidRDefault="00870C14"/>
        </w:tc>
      </w:tr>
      <w:tr w:rsidR="00870C14" w14:paraId="3B0373A1" w14:textId="77777777" w:rsidTr="0032337A">
        <w:trPr>
          <w:trHeight w:val="363"/>
        </w:trPr>
        <w:tc>
          <w:tcPr>
            <w:tcW w:w="4186" w:type="dxa"/>
            <w:tcBorders>
              <w:top w:val="single" w:sz="2" w:space="0" w:color="auto"/>
              <w:left w:val="single" w:sz="2" w:space="0" w:color="auto"/>
              <w:bottom w:val="single" w:sz="2" w:space="0" w:color="auto"/>
              <w:right w:val="single" w:sz="2" w:space="0" w:color="auto"/>
            </w:tcBorders>
            <w:shd w:val="clear" w:color="auto" w:fill="D3D3D3"/>
            <w:vAlign w:val="center"/>
          </w:tcPr>
          <w:p w14:paraId="263AA421"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吸收投资收到的现金</w:t>
            </w:r>
          </w:p>
        </w:tc>
        <w:tc>
          <w:tcPr>
            <w:tcW w:w="2930" w:type="dxa"/>
            <w:tcBorders>
              <w:top w:val="single" w:sz="2" w:space="0" w:color="auto"/>
              <w:left w:val="single" w:sz="2" w:space="0" w:color="auto"/>
              <w:bottom w:val="single" w:sz="2" w:space="0" w:color="auto"/>
              <w:right w:val="single" w:sz="2" w:space="0" w:color="auto"/>
            </w:tcBorders>
            <w:vAlign w:val="center"/>
          </w:tcPr>
          <w:p w14:paraId="32B74BBF"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12,599,500.00</w:t>
            </w:r>
          </w:p>
        </w:tc>
        <w:tc>
          <w:tcPr>
            <w:tcW w:w="2371" w:type="dxa"/>
            <w:tcBorders>
              <w:top w:val="single" w:sz="2" w:space="0" w:color="auto"/>
              <w:left w:val="single" w:sz="2" w:space="0" w:color="auto"/>
              <w:bottom w:val="single" w:sz="2" w:space="0" w:color="auto"/>
              <w:right w:val="single" w:sz="2" w:space="0" w:color="auto"/>
            </w:tcBorders>
            <w:vAlign w:val="center"/>
          </w:tcPr>
          <w:p w14:paraId="3CE1BC59" w14:textId="77777777" w:rsidR="00870C14" w:rsidRDefault="00870C14">
            <w:pPr>
              <w:spacing w:line="240" w:lineRule="exact"/>
              <w:jc w:val="right"/>
              <w:rPr>
                <w:rFonts w:ascii="宋体" w:eastAsia="宋体" w:hAnsi="宋体" w:cs="宋体"/>
                <w:sz w:val="18"/>
                <w:szCs w:val="18"/>
              </w:rPr>
            </w:pPr>
          </w:p>
        </w:tc>
      </w:tr>
      <w:tr w:rsidR="00870C14" w14:paraId="7D027A8D" w14:textId="77777777" w:rsidTr="0032337A">
        <w:trPr>
          <w:trHeight w:val="363"/>
        </w:trPr>
        <w:tc>
          <w:tcPr>
            <w:tcW w:w="4186" w:type="dxa"/>
            <w:tcBorders>
              <w:top w:val="single" w:sz="2" w:space="0" w:color="auto"/>
              <w:left w:val="single" w:sz="2" w:space="0" w:color="auto"/>
              <w:bottom w:val="single" w:sz="2" w:space="0" w:color="auto"/>
              <w:right w:val="single" w:sz="2" w:space="0" w:color="auto"/>
            </w:tcBorders>
            <w:shd w:val="clear" w:color="auto" w:fill="D3D3D3"/>
            <w:vAlign w:val="center"/>
          </w:tcPr>
          <w:p w14:paraId="0E77C467" w14:textId="77777777" w:rsidR="00870C14" w:rsidRDefault="0032337A">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其中：子公司吸收少数股东投资收到的现金</w:t>
            </w:r>
          </w:p>
        </w:tc>
        <w:tc>
          <w:tcPr>
            <w:tcW w:w="2930" w:type="dxa"/>
            <w:tcBorders>
              <w:top w:val="single" w:sz="2" w:space="0" w:color="auto"/>
              <w:left w:val="single" w:sz="2" w:space="0" w:color="auto"/>
              <w:bottom w:val="single" w:sz="2" w:space="0" w:color="auto"/>
              <w:right w:val="single" w:sz="2" w:space="0" w:color="auto"/>
            </w:tcBorders>
            <w:vAlign w:val="center"/>
          </w:tcPr>
          <w:p w14:paraId="23B65FE3"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490,000.00</w:t>
            </w:r>
          </w:p>
        </w:tc>
        <w:tc>
          <w:tcPr>
            <w:tcW w:w="2371" w:type="dxa"/>
            <w:tcBorders>
              <w:top w:val="single" w:sz="2" w:space="0" w:color="auto"/>
              <w:left w:val="single" w:sz="2" w:space="0" w:color="auto"/>
              <w:bottom w:val="single" w:sz="2" w:space="0" w:color="auto"/>
              <w:right w:val="single" w:sz="2" w:space="0" w:color="auto"/>
            </w:tcBorders>
            <w:vAlign w:val="center"/>
          </w:tcPr>
          <w:p w14:paraId="26895159" w14:textId="77777777" w:rsidR="00870C14" w:rsidRDefault="00870C14">
            <w:pPr>
              <w:spacing w:line="240" w:lineRule="exact"/>
              <w:jc w:val="right"/>
              <w:rPr>
                <w:rFonts w:ascii="宋体" w:eastAsia="宋体" w:hAnsi="宋体" w:cs="宋体"/>
                <w:sz w:val="18"/>
                <w:szCs w:val="18"/>
              </w:rPr>
            </w:pPr>
          </w:p>
        </w:tc>
      </w:tr>
      <w:tr w:rsidR="00870C14" w14:paraId="21EEA725" w14:textId="77777777" w:rsidTr="0032337A">
        <w:trPr>
          <w:trHeight w:val="363"/>
        </w:trPr>
        <w:tc>
          <w:tcPr>
            <w:tcW w:w="4186" w:type="dxa"/>
            <w:tcBorders>
              <w:top w:val="single" w:sz="2" w:space="0" w:color="auto"/>
              <w:left w:val="single" w:sz="2" w:space="0" w:color="auto"/>
              <w:bottom w:val="single" w:sz="2" w:space="0" w:color="auto"/>
              <w:right w:val="single" w:sz="2" w:space="0" w:color="auto"/>
            </w:tcBorders>
            <w:shd w:val="clear" w:color="auto" w:fill="D3D3D3"/>
            <w:vAlign w:val="center"/>
          </w:tcPr>
          <w:p w14:paraId="63246E67"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取得借款收到的现金</w:t>
            </w:r>
          </w:p>
        </w:tc>
        <w:tc>
          <w:tcPr>
            <w:tcW w:w="2930" w:type="dxa"/>
            <w:tcBorders>
              <w:top w:val="single" w:sz="2" w:space="0" w:color="auto"/>
              <w:left w:val="single" w:sz="2" w:space="0" w:color="auto"/>
              <w:bottom w:val="single" w:sz="2" w:space="0" w:color="auto"/>
              <w:right w:val="single" w:sz="2" w:space="0" w:color="auto"/>
            </w:tcBorders>
            <w:vAlign w:val="center"/>
          </w:tcPr>
          <w:p w14:paraId="07AC56F0"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210,614,500.00</w:t>
            </w:r>
          </w:p>
        </w:tc>
        <w:tc>
          <w:tcPr>
            <w:tcW w:w="2371" w:type="dxa"/>
            <w:tcBorders>
              <w:top w:val="single" w:sz="2" w:space="0" w:color="auto"/>
              <w:left w:val="single" w:sz="2" w:space="0" w:color="auto"/>
              <w:bottom w:val="single" w:sz="2" w:space="0" w:color="auto"/>
              <w:right w:val="single" w:sz="2" w:space="0" w:color="auto"/>
            </w:tcBorders>
            <w:vAlign w:val="center"/>
          </w:tcPr>
          <w:p w14:paraId="798FEFC7"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257,339,907.36</w:t>
            </w:r>
          </w:p>
        </w:tc>
      </w:tr>
      <w:tr w:rsidR="00870C14" w14:paraId="453E56B4" w14:textId="77777777" w:rsidTr="0032337A">
        <w:trPr>
          <w:trHeight w:val="363"/>
        </w:trPr>
        <w:tc>
          <w:tcPr>
            <w:tcW w:w="4186" w:type="dxa"/>
            <w:tcBorders>
              <w:top w:val="single" w:sz="2" w:space="0" w:color="auto"/>
              <w:left w:val="single" w:sz="2" w:space="0" w:color="auto"/>
              <w:bottom w:val="single" w:sz="2" w:space="0" w:color="auto"/>
              <w:right w:val="single" w:sz="2" w:space="0" w:color="auto"/>
            </w:tcBorders>
            <w:shd w:val="clear" w:color="auto" w:fill="D3D3D3"/>
            <w:vAlign w:val="center"/>
          </w:tcPr>
          <w:p w14:paraId="5B8F0809"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收到其他与筹资活动有关的现金</w:t>
            </w:r>
          </w:p>
        </w:tc>
        <w:tc>
          <w:tcPr>
            <w:tcW w:w="2930" w:type="dxa"/>
            <w:tcBorders>
              <w:top w:val="single" w:sz="2" w:space="0" w:color="auto"/>
              <w:left w:val="single" w:sz="2" w:space="0" w:color="auto"/>
              <w:bottom w:val="single" w:sz="2" w:space="0" w:color="auto"/>
              <w:right w:val="single" w:sz="2" w:space="0" w:color="auto"/>
            </w:tcBorders>
            <w:vAlign w:val="center"/>
          </w:tcPr>
          <w:p w14:paraId="19343A0E"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6,741,374.65</w:t>
            </w:r>
          </w:p>
        </w:tc>
        <w:tc>
          <w:tcPr>
            <w:tcW w:w="2371" w:type="dxa"/>
            <w:tcBorders>
              <w:top w:val="single" w:sz="2" w:space="0" w:color="auto"/>
              <w:left w:val="single" w:sz="2" w:space="0" w:color="auto"/>
              <w:bottom w:val="single" w:sz="2" w:space="0" w:color="auto"/>
              <w:right w:val="single" w:sz="2" w:space="0" w:color="auto"/>
            </w:tcBorders>
            <w:vAlign w:val="center"/>
          </w:tcPr>
          <w:p w14:paraId="03A3FD70"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1,280,659.02</w:t>
            </w:r>
          </w:p>
        </w:tc>
      </w:tr>
      <w:tr w:rsidR="00870C14" w14:paraId="6DF66DD8" w14:textId="77777777" w:rsidTr="0032337A">
        <w:trPr>
          <w:trHeight w:val="363"/>
        </w:trPr>
        <w:tc>
          <w:tcPr>
            <w:tcW w:w="4186" w:type="dxa"/>
            <w:tcBorders>
              <w:top w:val="single" w:sz="2" w:space="0" w:color="auto"/>
              <w:left w:val="single" w:sz="2" w:space="0" w:color="auto"/>
              <w:bottom w:val="single" w:sz="2" w:space="0" w:color="auto"/>
              <w:right w:val="single" w:sz="2" w:space="0" w:color="auto"/>
            </w:tcBorders>
            <w:shd w:val="clear" w:color="auto" w:fill="D3D3D3"/>
            <w:vAlign w:val="center"/>
          </w:tcPr>
          <w:p w14:paraId="039106E5"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筹资活动现金流入小计</w:t>
            </w:r>
          </w:p>
        </w:tc>
        <w:tc>
          <w:tcPr>
            <w:tcW w:w="2930" w:type="dxa"/>
            <w:tcBorders>
              <w:top w:val="single" w:sz="2" w:space="0" w:color="auto"/>
              <w:left w:val="single" w:sz="2" w:space="0" w:color="auto"/>
              <w:bottom w:val="single" w:sz="2" w:space="0" w:color="auto"/>
              <w:right w:val="single" w:sz="2" w:space="0" w:color="auto"/>
            </w:tcBorders>
            <w:vAlign w:val="center"/>
          </w:tcPr>
          <w:p w14:paraId="6DC227F3"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229,955,374.65</w:t>
            </w:r>
          </w:p>
        </w:tc>
        <w:tc>
          <w:tcPr>
            <w:tcW w:w="2371" w:type="dxa"/>
            <w:tcBorders>
              <w:top w:val="single" w:sz="2" w:space="0" w:color="auto"/>
              <w:left w:val="single" w:sz="2" w:space="0" w:color="auto"/>
              <w:bottom w:val="single" w:sz="2" w:space="0" w:color="auto"/>
              <w:right w:val="single" w:sz="2" w:space="0" w:color="auto"/>
            </w:tcBorders>
            <w:vAlign w:val="center"/>
          </w:tcPr>
          <w:p w14:paraId="4C838E49"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258,620,566.38</w:t>
            </w:r>
          </w:p>
        </w:tc>
      </w:tr>
      <w:tr w:rsidR="00870C14" w14:paraId="66624001" w14:textId="77777777" w:rsidTr="0032337A">
        <w:trPr>
          <w:trHeight w:val="363"/>
        </w:trPr>
        <w:tc>
          <w:tcPr>
            <w:tcW w:w="4186" w:type="dxa"/>
            <w:tcBorders>
              <w:top w:val="single" w:sz="2" w:space="0" w:color="auto"/>
              <w:left w:val="single" w:sz="2" w:space="0" w:color="auto"/>
              <w:bottom w:val="single" w:sz="2" w:space="0" w:color="auto"/>
              <w:right w:val="single" w:sz="2" w:space="0" w:color="auto"/>
            </w:tcBorders>
            <w:shd w:val="clear" w:color="auto" w:fill="D3D3D3"/>
            <w:vAlign w:val="center"/>
          </w:tcPr>
          <w:p w14:paraId="21E0E3D1" w14:textId="77777777" w:rsidR="00870C14" w:rsidRDefault="0032337A">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偿还债务支付的现金</w:t>
            </w:r>
          </w:p>
        </w:tc>
        <w:tc>
          <w:tcPr>
            <w:tcW w:w="2930" w:type="dxa"/>
            <w:tcBorders>
              <w:top w:val="single" w:sz="2" w:space="0" w:color="auto"/>
              <w:left w:val="single" w:sz="2" w:space="0" w:color="auto"/>
              <w:bottom w:val="single" w:sz="2" w:space="0" w:color="auto"/>
              <w:right w:val="single" w:sz="2" w:space="0" w:color="auto"/>
            </w:tcBorders>
            <w:vAlign w:val="center"/>
          </w:tcPr>
          <w:p w14:paraId="4B909594"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204,171,073.30</w:t>
            </w:r>
          </w:p>
        </w:tc>
        <w:tc>
          <w:tcPr>
            <w:tcW w:w="2371" w:type="dxa"/>
            <w:tcBorders>
              <w:top w:val="single" w:sz="2" w:space="0" w:color="auto"/>
              <w:left w:val="single" w:sz="2" w:space="0" w:color="auto"/>
              <w:bottom w:val="single" w:sz="2" w:space="0" w:color="auto"/>
              <w:right w:val="single" w:sz="2" w:space="0" w:color="auto"/>
            </w:tcBorders>
            <w:vAlign w:val="center"/>
          </w:tcPr>
          <w:p w14:paraId="04C721A4"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261,436,139.82</w:t>
            </w:r>
          </w:p>
        </w:tc>
      </w:tr>
      <w:tr w:rsidR="00870C14" w14:paraId="32C21234" w14:textId="77777777" w:rsidTr="0032337A">
        <w:trPr>
          <w:trHeight w:val="363"/>
        </w:trPr>
        <w:tc>
          <w:tcPr>
            <w:tcW w:w="4186" w:type="dxa"/>
            <w:tcBorders>
              <w:top w:val="single" w:sz="2" w:space="0" w:color="auto"/>
              <w:left w:val="single" w:sz="2" w:space="0" w:color="auto"/>
              <w:bottom w:val="single" w:sz="2" w:space="0" w:color="auto"/>
              <w:right w:val="single" w:sz="2" w:space="0" w:color="auto"/>
            </w:tcBorders>
            <w:shd w:val="clear" w:color="auto" w:fill="D3D3D3"/>
            <w:vAlign w:val="center"/>
          </w:tcPr>
          <w:p w14:paraId="623E65BD"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分配股利、利润或偿付利息支付的现金</w:t>
            </w:r>
          </w:p>
        </w:tc>
        <w:tc>
          <w:tcPr>
            <w:tcW w:w="2930" w:type="dxa"/>
            <w:tcBorders>
              <w:top w:val="single" w:sz="2" w:space="0" w:color="auto"/>
              <w:left w:val="single" w:sz="2" w:space="0" w:color="auto"/>
              <w:bottom w:val="single" w:sz="2" w:space="0" w:color="auto"/>
              <w:right w:val="single" w:sz="2" w:space="0" w:color="auto"/>
            </w:tcBorders>
            <w:vAlign w:val="center"/>
          </w:tcPr>
          <w:p w14:paraId="0ED1FBC6"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13,813,587.03</w:t>
            </w:r>
          </w:p>
        </w:tc>
        <w:tc>
          <w:tcPr>
            <w:tcW w:w="2371" w:type="dxa"/>
            <w:tcBorders>
              <w:top w:val="single" w:sz="2" w:space="0" w:color="auto"/>
              <w:left w:val="single" w:sz="2" w:space="0" w:color="auto"/>
              <w:bottom w:val="single" w:sz="2" w:space="0" w:color="auto"/>
              <w:right w:val="single" w:sz="2" w:space="0" w:color="auto"/>
            </w:tcBorders>
            <w:vAlign w:val="center"/>
          </w:tcPr>
          <w:p w14:paraId="28B494ED"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16,611,409.94</w:t>
            </w:r>
          </w:p>
        </w:tc>
      </w:tr>
      <w:tr w:rsidR="00870C14" w14:paraId="7288E825" w14:textId="77777777" w:rsidTr="0032337A">
        <w:trPr>
          <w:trHeight w:val="363"/>
        </w:trPr>
        <w:tc>
          <w:tcPr>
            <w:tcW w:w="4186" w:type="dxa"/>
            <w:tcBorders>
              <w:top w:val="single" w:sz="2" w:space="0" w:color="auto"/>
              <w:left w:val="single" w:sz="2" w:space="0" w:color="auto"/>
              <w:bottom w:val="single" w:sz="2" w:space="0" w:color="auto"/>
              <w:right w:val="single" w:sz="2" w:space="0" w:color="auto"/>
            </w:tcBorders>
            <w:shd w:val="clear" w:color="auto" w:fill="D3D3D3"/>
            <w:vAlign w:val="center"/>
          </w:tcPr>
          <w:p w14:paraId="5A412104" w14:textId="77777777" w:rsidR="00870C14" w:rsidRDefault="0032337A">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其中：子公司支付给少数股东的股利、利润</w:t>
            </w:r>
          </w:p>
        </w:tc>
        <w:tc>
          <w:tcPr>
            <w:tcW w:w="2930" w:type="dxa"/>
            <w:tcBorders>
              <w:top w:val="single" w:sz="2" w:space="0" w:color="auto"/>
              <w:left w:val="single" w:sz="2" w:space="0" w:color="auto"/>
              <w:bottom w:val="single" w:sz="2" w:space="0" w:color="auto"/>
              <w:right w:val="single" w:sz="2" w:space="0" w:color="auto"/>
            </w:tcBorders>
            <w:vAlign w:val="center"/>
          </w:tcPr>
          <w:p w14:paraId="0F9C8546" w14:textId="77777777" w:rsidR="00870C14" w:rsidRDefault="00870C14">
            <w:pPr>
              <w:spacing w:line="240" w:lineRule="exact"/>
              <w:jc w:val="right"/>
              <w:rPr>
                <w:rFonts w:ascii="宋体" w:eastAsia="宋体" w:hAnsi="宋体" w:cs="宋体"/>
                <w:sz w:val="18"/>
                <w:szCs w:val="18"/>
              </w:rPr>
            </w:pPr>
          </w:p>
        </w:tc>
        <w:tc>
          <w:tcPr>
            <w:tcW w:w="2371" w:type="dxa"/>
            <w:tcBorders>
              <w:top w:val="single" w:sz="2" w:space="0" w:color="auto"/>
              <w:left w:val="single" w:sz="2" w:space="0" w:color="auto"/>
              <w:bottom w:val="single" w:sz="2" w:space="0" w:color="auto"/>
              <w:right w:val="single" w:sz="2" w:space="0" w:color="auto"/>
            </w:tcBorders>
            <w:vAlign w:val="center"/>
          </w:tcPr>
          <w:p w14:paraId="02B19AB6" w14:textId="77777777" w:rsidR="00870C14" w:rsidRDefault="00870C14">
            <w:pPr>
              <w:spacing w:line="240" w:lineRule="exact"/>
              <w:jc w:val="right"/>
              <w:rPr>
                <w:rFonts w:ascii="宋体" w:eastAsia="宋体" w:hAnsi="宋体" w:cs="宋体"/>
                <w:sz w:val="18"/>
                <w:szCs w:val="18"/>
              </w:rPr>
            </w:pPr>
          </w:p>
        </w:tc>
      </w:tr>
      <w:tr w:rsidR="00870C14" w14:paraId="33B78125" w14:textId="77777777" w:rsidTr="0032337A">
        <w:trPr>
          <w:trHeight w:val="363"/>
        </w:trPr>
        <w:tc>
          <w:tcPr>
            <w:tcW w:w="4186" w:type="dxa"/>
            <w:tcBorders>
              <w:top w:val="single" w:sz="2" w:space="0" w:color="auto"/>
              <w:left w:val="single" w:sz="2" w:space="0" w:color="auto"/>
              <w:bottom w:val="single" w:sz="2" w:space="0" w:color="auto"/>
              <w:right w:val="single" w:sz="2" w:space="0" w:color="auto"/>
            </w:tcBorders>
            <w:shd w:val="clear" w:color="auto" w:fill="D3D3D3"/>
            <w:vAlign w:val="center"/>
          </w:tcPr>
          <w:p w14:paraId="093EBDD8"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支付其他与筹资活动有关的现金</w:t>
            </w:r>
          </w:p>
        </w:tc>
        <w:tc>
          <w:tcPr>
            <w:tcW w:w="2930" w:type="dxa"/>
            <w:tcBorders>
              <w:top w:val="single" w:sz="2" w:space="0" w:color="auto"/>
              <w:left w:val="single" w:sz="2" w:space="0" w:color="auto"/>
              <w:bottom w:val="single" w:sz="2" w:space="0" w:color="auto"/>
              <w:right w:val="single" w:sz="2" w:space="0" w:color="auto"/>
            </w:tcBorders>
            <w:vAlign w:val="center"/>
          </w:tcPr>
          <w:p w14:paraId="4705CF53"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3,709,094.29</w:t>
            </w:r>
          </w:p>
        </w:tc>
        <w:tc>
          <w:tcPr>
            <w:tcW w:w="2371" w:type="dxa"/>
            <w:tcBorders>
              <w:top w:val="single" w:sz="2" w:space="0" w:color="auto"/>
              <w:left w:val="single" w:sz="2" w:space="0" w:color="auto"/>
              <w:bottom w:val="single" w:sz="2" w:space="0" w:color="auto"/>
              <w:right w:val="single" w:sz="2" w:space="0" w:color="auto"/>
            </w:tcBorders>
            <w:vAlign w:val="center"/>
          </w:tcPr>
          <w:p w14:paraId="44EF8469"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473,367.46</w:t>
            </w:r>
          </w:p>
        </w:tc>
      </w:tr>
      <w:tr w:rsidR="00870C14" w14:paraId="010D140B" w14:textId="77777777" w:rsidTr="0032337A">
        <w:trPr>
          <w:trHeight w:val="363"/>
        </w:trPr>
        <w:tc>
          <w:tcPr>
            <w:tcW w:w="4186" w:type="dxa"/>
            <w:tcBorders>
              <w:top w:val="single" w:sz="2" w:space="0" w:color="auto"/>
              <w:left w:val="single" w:sz="2" w:space="0" w:color="auto"/>
              <w:bottom w:val="single" w:sz="2" w:space="0" w:color="auto"/>
              <w:right w:val="single" w:sz="2" w:space="0" w:color="auto"/>
            </w:tcBorders>
            <w:shd w:val="clear" w:color="auto" w:fill="D3D3D3"/>
            <w:vAlign w:val="center"/>
          </w:tcPr>
          <w:p w14:paraId="21E2297B"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筹资活动现金流出小计</w:t>
            </w:r>
          </w:p>
        </w:tc>
        <w:tc>
          <w:tcPr>
            <w:tcW w:w="2930" w:type="dxa"/>
            <w:tcBorders>
              <w:top w:val="single" w:sz="2" w:space="0" w:color="auto"/>
              <w:left w:val="single" w:sz="2" w:space="0" w:color="auto"/>
              <w:bottom w:val="single" w:sz="2" w:space="0" w:color="auto"/>
              <w:right w:val="single" w:sz="2" w:space="0" w:color="auto"/>
            </w:tcBorders>
            <w:vAlign w:val="center"/>
          </w:tcPr>
          <w:p w14:paraId="7C5E20A2"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221,693,754.62</w:t>
            </w:r>
          </w:p>
        </w:tc>
        <w:tc>
          <w:tcPr>
            <w:tcW w:w="2371" w:type="dxa"/>
            <w:tcBorders>
              <w:top w:val="single" w:sz="2" w:space="0" w:color="auto"/>
              <w:left w:val="single" w:sz="2" w:space="0" w:color="auto"/>
              <w:bottom w:val="single" w:sz="2" w:space="0" w:color="auto"/>
              <w:right w:val="single" w:sz="2" w:space="0" w:color="auto"/>
            </w:tcBorders>
            <w:vAlign w:val="center"/>
          </w:tcPr>
          <w:p w14:paraId="4216D599"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278,520,917.22</w:t>
            </w:r>
          </w:p>
        </w:tc>
      </w:tr>
      <w:tr w:rsidR="00870C14" w14:paraId="21AE7A89" w14:textId="77777777" w:rsidTr="0032337A">
        <w:trPr>
          <w:trHeight w:val="363"/>
        </w:trPr>
        <w:tc>
          <w:tcPr>
            <w:tcW w:w="4186" w:type="dxa"/>
            <w:tcBorders>
              <w:top w:val="single" w:sz="2" w:space="0" w:color="auto"/>
              <w:left w:val="single" w:sz="2" w:space="0" w:color="auto"/>
              <w:bottom w:val="single" w:sz="2" w:space="0" w:color="auto"/>
              <w:right w:val="single" w:sz="2" w:space="0" w:color="auto"/>
            </w:tcBorders>
            <w:shd w:val="clear" w:color="auto" w:fill="D3D3D3"/>
            <w:vAlign w:val="center"/>
          </w:tcPr>
          <w:p w14:paraId="6DC6AC15"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筹资活动产生的现金流量净额</w:t>
            </w:r>
          </w:p>
        </w:tc>
        <w:tc>
          <w:tcPr>
            <w:tcW w:w="2930" w:type="dxa"/>
            <w:tcBorders>
              <w:top w:val="single" w:sz="2" w:space="0" w:color="auto"/>
              <w:left w:val="single" w:sz="2" w:space="0" w:color="auto"/>
              <w:bottom w:val="single" w:sz="2" w:space="0" w:color="auto"/>
              <w:right w:val="single" w:sz="2" w:space="0" w:color="auto"/>
            </w:tcBorders>
            <w:vAlign w:val="center"/>
          </w:tcPr>
          <w:p w14:paraId="79C48369"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8,261,620.03</w:t>
            </w:r>
          </w:p>
        </w:tc>
        <w:tc>
          <w:tcPr>
            <w:tcW w:w="2371" w:type="dxa"/>
            <w:tcBorders>
              <w:top w:val="single" w:sz="2" w:space="0" w:color="auto"/>
              <w:left w:val="single" w:sz="2" w:space="0" w:color="auto"/>
              <w:bottom w:val="single" w:sz="2" w:space="0" w:color="auto"/>
              <w:right w:val="single" w:sz="2" w:space="0" w:color="auto"/>
            </w:tcBorders>
            <w:vAlign w:val="center"/>
          </w:tcPr>
          <w:p w14:paraId="02F23A2D"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-19,900,350.84</w:t>
            </w:r>
          </w:p>
        </w:tc>
      </w:tr>
      <w:tr w:rsidR="00870C14" w14:paraId="0B407DA4" w14:textId="77777777" w:rsidTr="0032337A">
        <w:trPr>
          <w:trHeight w:val="363"/>
        </w:trPr>
        <w:tc>
          <w:tcPr>
            <w:tcW w:w="4186" w:type="dxa"/>
            <w:tcBorders>
              <w:top w:val="single" w:sz="2" w:space="0" w:color="auto"/>
              <w:left w:val="single" w:sz="2" w:space="0" w:color="auto"/>
              <w:bottom w:val="single" w:sz="2" w:space="0" w:color="auto"/>
              <w:right w:val="single" w:sz="2" w:space="0" w:color="auto"/>
            </w:tcBorders>
            <w:shd w:val="clear" w:color="auto" w:fill="D3D3D3"/>
            <w:vAlign w:val="center"/>
          </w:tcPr>
          <w:p w14:paraId="3D9F975D"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四、汇率变动对现金及现金等价物的影响</w:t>
            </w:r>
          </w:p>
        </w:tc>
        <w:tc>
          <w:tcPr>
            <w:tcW w:w="2930" w:type="dxa"/>
            <w:tcBorders>
              <w:top w:val="single" w:sz="2" w:space="0" w:color="auto"/>
              <w:left w:val="single" w:sz="2" w:space="0" w:color="auto"/>
              <w:bottom w:val="single" w:sz="2" w:space="0" w:color="auto"/>
              <w:right w:val="single" w:sz="2" w:space="0" w:color="auto"/>
            </w:tcBorders>
            <w:vAlign w:val="center"/>
          </w:tcPr>
          <w:p w14:paraId="2E7EA11B"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1,907,181.95</w:t>
            </w:r>
          </w:p>
        </w:tc>
        <w:tc>
          <w:tcPr>
            <w:tcW w:w="2371" w:type="dxa"/>
            <w:tcBorders>
              <w:top w:val="single" w:sz="2" w:space="0" w:color="auto"/>
              <w:left w:val="single" w:sz="2" w:space="0" w:color="auto"/>
              <w:bottom w:val="single" w:sz="2" w:space="0" w:color="auto"/>
              <w:right w:val="single" w:sz="2" w:space="0" w:color="auto"/>
            </w:tcBorders>
            <w:vAlign w:val="center"/>
          </w:tcPr>
          <w:p w14:paraId="4AF745E0"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-96,734.75</w:t>
            </w:r>
          </w:p>
        </w:tc>
      </w:tr>
      <w:tr w:rsidR="00870C14" w14:paraId="0A43D49D" w14:textId="77777777" w:rsidTr="0032337A">
        <w:trPr>
          <w:trHeight w:val="363"/>
        </w:trPr>
        <w:tc>
          <w:tcPr>
            <w:tcW w:w="4186" w:type="dxa"/>
            <w:tcBorders>
              <w:top w:val="single" w:sz="2" w:space="0" w:color="auto"/>
              <w:left w:val="single" w:sz="2" w:space="0" w:color="auto"/>
              <w:bottom w:val="single" w:sz="2" w:space="0" w:color="auto"/>
              <w:right w:val="single" w:sz="2" w:space="0" w:color="auto"/>
            </w:tcBorders>
            <w:shd w:val="clear" w:color="auto" w:fill="D3D3D3"/>
            <w:vAlign w:val="center"/>
          </w:tcPr>
          <w:p w14:paraId="4420B932"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五、现金及现金等价物净增加额</w:t>
            </w:r>
          </w:p>
        </w:tc>
        <w:tc>
          <w:tcPr>
            <w:tcW w:w="2930" w:type="dxa"/>
            <w:tcBorders>
              <w:top w:val="single" w:sz="2" w:space="0" w:color="auto"/>
              <w:left w:val="single" w:sz="2" w:space="0" w:color="auto"/>
              <w:bottom w:val="single" w:sz="2" w:space="0" w:color="auto"/>
              <w:right w:val="single" w:sz="2" w:space="0" w:color="auto"/>
            </w:tcBorders>
            <w:vAlign w:val="center"/>
          </w:tcPr>
          <w:p w14:paraId="366D8AFB"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1,950,645.61</w:t>
            </w:r>
          </w:p>
        </w:tc>
        <w:tc>
          <w:tcPr>
            <w:tcW w:w="2371" w:type="dxa"/>
            <w:tcBorders>
              <w:top w:val="single" w:sz="2" w:space="0" w:color="auto"/>
              <w:left w:val="single" w:sz="2" w:space="0" w:color="auto"/>
              <w:bottom w:val="single" w:sz="2" w:space="0" w:color="auto"/>
              <w:right w:val="single" w:sz="2" w:space="0" w:color="auto"/>
            </w:tcBorders>
            <w:vAlign w:val="center"/>
          </w:tcPr>
          <w:p w14:paraId="23799487"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-22,433,259.95</w:t>
            </w:r>
          </w:p>
        </w:tc>
      </w:tr>
      <w:tr w:rsidR="00870C14" w14:paraId="116B592D" w14:textId="77777777" w:rsidTr="0032337A">
        <w:trPr>
          <w:trHeight w:val="363"/>
        </w:trPr>
        <w:tc>
          <w:tcPr>
            <w:tcW w:w="4186" w:type="dxa"/>
            <w:tcBorders>
              <w:top w:val="single" w:sz="2" w:space="0" w:color="auto"/>
              <w:left w:val="single" w:sz="2" w:space="0" w:color="auto"/>
              <w:bottom w:val="single" w:sz="2" w:space="0" w:color="auto"/>
              <w:right w:val="single" w:sz="2" w:space="0" w:color="auto"/>
            </w:tcBorders>
            <w:shd w:val="clear" w:color="auto" w:fill="D3D3D3"/>
            <w:vAlign w:val="center"/>
          </w:tcPr>
          <w:p w14:paraId="67404F25" w14:textId="77777777" w:rsidR="00870C14" w:rsidRDefault="0032337A">
            <w:pPr>
              <w:spacing w:line="240" w:lineRule="exact"/>
              <w:ind w:firstLineChars="100" w:firstLine="180"/>
              <w:rPr>
                <w:rFonts w:ascii="宋体" w:eastAsia="宋体" w:hAnsi="宋体" w:cs="宋体"/>
                <w:sz w:val="18"/>
                <w:szCs w:val="18"/>
              </w:rPr>
            </w:pPr>
            <w:r>
              <w:rPr>
                <w:rFonts w:ascii="宋体" w:eastAsia="宋体" w:hAnsi="宋体" w:cs="宋体"/>
                <w:sz w:val="18"/>
                <w:szCs w:val="18"/>
              </w:rPr>
              <w:t>加：期初现金及现金等价物余额</w:t>
            </w:r>
          </w:p>
        </w:tc>
        <w:tc>
          <w:tcPr>
            <w:tcW w:w="2930" w:type="dxa"/>
            <w:tcBorders>
              <w:top w:val="single" w:sz="2" w:space="0" w:color="auto"/>
              <w:left w:val="single" w:sz="2" w:space="0" w:color="auto"/>
              <w:bottom w:val="single" w:sz="2" w:space="0" w:color="auto"/>
              <w:right w:val="single" w:sz="2" w:space="0" w:color="auto"/>
            </w:tcBorders>
            <w:vAlign w:val="center"/>
          </w:tcPr>
          <w:p w14:paraId="29291C8E"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97,530,626.17</w:t>
            </w:r>
          </w:p>
        </w:tc>
        <w:tc>
          <w:tcPr>
            <w:tcW w:w="2371" w:type="dxa"/>
            <w:tcBorders>
              <w:top w:val="single" w:sz="2" w:space="0" w:color="auto"/>
              <w:left w:val="single" w:sz="2" w:space="0" w:color="auto"/>
              <w:bottom w:val="single" w:sz="2" w:space="0" w:color="auto"/>
              <w:right w:val="single" w:sz="2" w:space="0" w:color="auto"/>
            </w:tcBorders>
            <w:vAlign w:val="center"/>
          </w:tcPr>
          <w:p w14:paraId="29392C75"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93,848,383.64</w:t>
            </w:r>
          </w:p>
        </w:tc>
      </w:tr>
      <w:tr w:rsidR="00870C14" w14:paraId="7997B014" w14:textId="77777777" w:rsidTr="0032337A">
        <w:trPr>
          <w:trHeight w:val="363"/>
        </w:trPr>
        <w:tc>
          <w:tcPr>
            <w:tcW w:w="4186" w:type="dxa"/>
            <w:tcBorders>
              <w:top w:val="single" w:sz="2" w:space="0" w:color="auto"/>
              <w:left w:val="single" w:sz="2" w:space="0" w:color="auto"/>
              <w:bottom w:val="single" w:sz="2" w:space="0" w:color="auto"/>
              <w:right w:val="single" w:sz="2" w:space="0" w:color="auto"/>
            </w:tcBorders>
            <w:shd w:val="clear" w:color="auto" w:fill="D3D3D3"/>
            <w:vAlign w:val="center"/>
          </w:tcPr>
          <w:p w14:paraId="5E48D090" w14:textId="77777777" w:rsidR="00870C14" w:rsidRDefault="0032337A">
            <w:pPr>
              <w:spacing w:line="240" w:lineRule="exact"/>
              <w:rPr>
                <w:rFonts w:ascii="宋体" w:eastAsia="宋体" w:hAnsi="宋体" w:cs="宋体"/>
                <w:sz w:val="18"/>
                <w:szCs w:val="18"/>
              </w:rPr>
            </w:pPr>
            <w:r>
              <w:rPr>
                <w:rFonts w:ascii="宋体" w:eastAsia="宋体" w:hAnsi="宋体" w:cs="宋体"/>
                <w:sz w:val="18"/>
                <w:szCs w:val="18"/>
              </w:rPr>
              <w:t>六、期末现金及现金等价物余额</w:t>
            </w:r>
          </w:p>
        </w:tc>
        <w:tc>
          <w:tcPr>
            <w:tcW w:w="2930" w:type="dxa"/>
            <w:tcBorders>
              <w:top w:val="single" w:sz="2" w:space="0" w:color="auto"/>
              <w:left w:val="single" w:sz="2" w:space="0" w:color="auto"/>
              <w:bottom w:val="single" w:sz="2" w:space="0" w:color="auto"/>
              <w:right w:val="single" w:sz="2" w:space="0" w:color="auto"/>
            </w:tcBorders>
            <w:vAlign w:val="center"/>
          </w:tcPr>
          <w:p w14:paraId="2A760D83"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99,481,271.78</w:t>
            </w:r>
          </w:p>
        </w:tc>
        <w:tc>
          <w:tcPr>
            <w:tcW w:w="2371" w:type="dxa"/>
            <w:tcBorders>
              <w:top w:val="single" w:sz="2" w:space="0" w:color="auto"/>
              <w:left w:val="single" w:sz="2" w:space="0" w:color="auto"/>
              <w:bottom w:val="single" w:sz="2" w:space="0" w:color="auto"/>
              <w:right w:val="single" w:sz="2" w:space="0" w:color="auto"/>
            </w:tcBorders>
            <w:vAlign w:val="center"/>
          </w:tcPr>
          <w:p w14:paraId="0DF13555" w14:textId="77777777" w:rsidR="00870C14" w:rsidRDefault="0032337A">
            <w:pPr>
              <w:spacing w:line="240" w:lineRule="exact"/>
              <w:jc w:val="right"/>
              <w:rPr>
                <w:rFonts w:ascii="宋体" w:eastAsia="宋体" w:hAnsi="宋体" w:cs="宋体"/>
                <w:sz w:val="18"/>
                <w:szCs w:val="18"/>
              </w:rPr>
            </w:pPr>
            <w:r>
              <w:rPr>
                <w:rFonts w:ascii="宋体" w:eastAsia="宋体" w:hAnsi="宋体" w:cs="宋体"/>
                <w:sz w:val="18"/>
                <w:szCs w:val="18"/>
              </w:rPr>
              <w:t>71,415,123.69</w:t>
            </w:r>
          </w:p>
        </w:tc>
      </w:tr>
    </w:tbl>
    <w:p w14:paraId="4B4AE3EE" w14:textId="77777777" w:rsidR="00870C14" w:rsidRDefault="0032337A">
      <w:pPr>
        <w:pStyle w:val="2"/>
        <w:spacing w:before="300" w:after="300" w:line="280" w:lineRule="exact"/>
        <w:rPr>
          <w:rFonts w:ascii="宋体" w:eastAsia="宋体" w:hAnsi="宋体" w:cs="宋体"/>
          <w:b/>
          <w:bCs/>
          <w:sz w:val="25"/>
          <w:szCs w:val="25"/>
        </w:rPr>
      </w:pPr>
      <w:bookmarkStart w:id="13" w:name="_Toc988902"/>
      <w:r>
        <w:rPr>
          <w:rFonts w:ascii="宋体" w:eastAsia="宋体" w:hAnsi="宋体" w:cs="宋体"/>
          <w:b/>
          <w:bCs/>
          <w:sz w:val="25"/>
          <w:szCs w:val="25"/>
        </w:rPr>
        <w:t>（二） 审计报告</w:t>
      </w:r>
      <w:bookmarkEnd w:id="13"/>
    </w:p>
    <w:p w14:paraId="4BFFD39C" w14:textId="77777777" w:rsidR="00870C14" w:rsidRPr="007242B9" w:rsidRDefault="0032337A" w:rsidP="007242B9">
      <w:pPr>
        <w:spacing w:before="40" w:after="40" w:line="360" w:lineRule="auto"/>
        <w:rPr>
          <w:rFonts w:ascii="宋体" w:eastAsia="宋体" w:hAnsi="宋体" w:cs="宋体"/>
          <w:sz w:val="24"/>
          <w:szCs w:val="24"/>
        </w:rPr>
      </w:pPr>
      <w:r w:rsidRPr="007242B9">
        <w:rPr>
          <w:rFonts w:ascii="宋体" w:eastAsia="宋体" w:hAnsi="宋体" w:cs="宋体"/>
          <w:sz w:val="24"/>
          <w:szCs w:val="24"/>
        </w:rPr>
        <w:t>公司第三季度报告未经审计。</w:t>
      </w:r>
    </w:p>
    <w:p w14:paraId="3065D91F" w14:textId="77777777" w:rsidR="00870C14" w:rsidRPr="007242B9" w:rsidRDefault="0032337A" w:rsidP="007242B9">
      <w:pPr>
        <w:spacing w:before="40" w:after="40" w:line="360" w:lineRule="auto"/>
        <w:jc w:val="right"/>
        <w:rPr>
          <w:rFonts w:ascii="宋体" w:eastAsia="宋体" w:hAnsi="宋体" w:cs="宋体"/>
          <w:sz w:val="24"/>
          <w:szCs w:val="24"/>
        </w:rPr>
      </w:pPr>
      <w:r w:rsidRPr="007242B9">
        <w:rPr>
          <w:rFonts w:ascii="宋体" w:eastAsia="宋体" w:hAnsi="宋体" w:cs="宋体"/>
          <w:sz w:val="24"/>
          <w:szCs w:val="24"/>
        </w:rPr>
        <w:t>厦门万里石股份有限公司董事会</w:t>
      </w:r>
    </w:p>
    <w:p w14:paraId="4E473EBF" w14:textId="663E0478" w:rsidR="00870C14" w:rsidRPr="007242B9" w:rsidRDefault="0032337A" w:rsidP="007242B9">
      <w:pPr>
        <w:spacing w:line="360" w:lineRule="auto"/>
        <w:jc w:val="right"/>
        <w:rPr>
          <w:rFonts w:ascii="宋体" w:eastAsia="宋体" w:hAnsi="宋体" w:cs="宋体"/>
          <w:sz w:val="24"/>
          <w:szCs w:val="24"/>
        </w:rPr>
      </w:pPr>
      <w:r w:rsidRPr="007242B9">
        <w:rPr>
          <w:rFonts w:ascii="宋体" w:eastAsia="宋体" w:hAnsi="宋体" w:cs="宋体"/>
          <w:sz w:val="24"/>
          <w:szCs w:val="24"/>
        </w:rPr>
        <w:t>2022年10月</w:t>
      </w:r>
      <w:r w:rsidR="0026471E">
        <w:rPr>
          <w:rFonts w:ascii="宋体" w:eastAsia="宋体" w:hAnsi="宋体" w:cs="宋体"/>
          <w:sz w:val="24"/>
          <w:szCs w:val="24"/>
        </w:rPr>
        <w:t>31</w:t>
      </w:r>
      <w:r w:rsidRPr="007242B9">
        <w:rPr>
          <w:rFonts w:ascii="宋体" w:eastAsia="宋体" w:hAnsi="宋体" w:cs="宋体"/>
          <w:sz w:val="24"/>
          <w:szCs w:val="24"/>
        </w:rPr>
        <w:t>日</w:t>
      </w:r>
    </w:p>
    <w:sectPr w:rsidR="00870C14" w:rsidRPr="007242B9">
      <w:headerReference w:type="default" r:id="rId6"/>
      <w:footerReference w:type="default" r:id="rId7"/>
      <w:pgSz w:w="11905" w:h="16840"/>
      <w:pgMar w:top="1440" w:right="1134" w:bottom="1440" w:left="1134" w:header="850"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E4CAF" w14:textId="77777777" w:rsidR="00310204" w:rsidRDefault="0032337A">
      <w:r>
        <w:separator/>
      </w:r>
    </w:p>
  </w:endnote>
  <w:endnote w:type="continuationSeparator" w:id="0">
    <w:p w14:paraId="60DD508C" w14:textId="77777777" w:rsidR="00310204" w:rsidRDefault="0032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3EEC3" w14:textId="77777777" w:rsidR="00870C14" w:rsidRDefault="0032337A">
    <w:pPr>
      <w:pStyle w:val="fotter1"/>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EFFFA" w14:textId="77777777" w:rsidR="00310204" w:rsidRDefault="0032337A">
      <w:r>
        <w:separator/>
      </w:r>
    </w:p>
  </w:footnote>
  <w:footnote w:type="continuationSeparator" w:id="0">
    <w:p w14:paraId="74BEE651" w14:textId="77777777" w:rsidR="00310204" w:rsidRDefault="00323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44C28" w14:textId="77777777" w:rsidR="00870C14" w:rsidRDefault="0032337A">
    <w:pPr>
      <w:pStyle w:val="Header1"/>
      <w:pBdr>
        <w:bottom w:val="single" w:sz="6" w:space="1" w:color="auto"/>
      </w:pBdr>
    </w:pPr>
    <w:r>
      <w:t>厦门万里石股份有限公司2022年第三季度报告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870C14"/>
    <w:rsid w:val="00220CE7"/>
    <w:rsid w:val="0026471E"/>
    <w:rsid w:val="00310204"/>
    <w:rsid w:val="0032337A"/>
    <w:rsid w:val="007242B9"/>
    <w:rsid w:val="00870C14"/>
    <w:rsid w:val="00BD16E4"/>
    <w:rsid w:val="00E564B5"/>
    <w:rsid w:val="00E64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9B2A1"/>
  <w15:docId w15:val="{CF37635D-C195-485D-9852-C57A81C3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2">
    <w:name w:val="heading 2"/>
    <w:basedOn w:val="a"/>
    <w:next w:val="a"/>
    <w:uiPriority w:val="9"/>
    <w:unhideWhenUsed/>
    <w:qFormat/>
    <w:pPr>
      <w:keepNext/>
      <w:keepLines/>
      <w:spacing w:before="156" w:after="156"/>
      <w:outlineLvl w:val="1"/>
    </w:pPr>
    <w:rPr>
      <w:szCs w:val="21"/>
    </w:rPr>
  </w:style>
  <w:style w:type="paragraph" w:styleId="3">
    <w:name w:val="heading 3"/>
    <w:basedOn w:val="a"/>
    <w:next w:val="a"/>
    <w:uiPriority w:val="9"/>
    <w:unhideWhenUsed/>
    <w:qFormat/>
    <w:rsid w:val="00B74129"/>
    <w:pPr>
      <w:keepNext/>
      <w:keepLines/>
      <w:spacing w:before="300" w:after="300" w:line="241" w:lineRule="auto"/>
      <w:jc w:val="both"/>
      <w:outlineLvl w:val="2"/>
    </w:pPr>
    <w:rPr>
      <w:rFonts w:eastAsia="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pPr>
      <w:jc w:val="right"/>
    </w:pPr>
    <w:rPr>
      <w:rFonts w:ascii="宋体" w:eastAsia="宋体"/>
      <w:sz w:val="18"/>
      <w:szCs w:val="18"/>
    </w:rPr>
  </w:style>
  <w:style w:type="paragraph" w:customStyle="1" w:styleId="headingh1">
    <w:name w:val="heading h1"/>
    <w:basedOn w:val="a"/>
    <w:next w:val="a"/>
    <w:uiPriority w:val="9"/>
    <w:qFormat/>
    <w:pPr>
      <w:keepNext/>
      <w:keepLines/>
      <w:spacing w:before="240" w:after="240" w:line="578" w:lineRule="auto"/>
      <w:outlineLvl w:val="0"/>
    </w:pPr>
    <w:rPr>
      <w:kern w:val="44"/>
      <w:sz w:val="44"/>
      <w:szCs w:val="44"/>
    </w:rPr>
  </w:style>
  <w:style w:type="paragraph" w:customStyle="1" w:styleId="fotter1">
    <w:name w:val="fotter 1"/>
    <w:pPr>
      <w:jc w:val="right"/>
    </w:pPr>
    <w:rPr>
      <w:rFonts w:ascii="宋体" w:eastAsia="宋体"/>
      <w:sz w:val="18"/>
      <w:szCs w:val="18"/>
    </w:rPr>
  </w:style>
  <w:style w:type="paragraph" w:styleId="TOC1">
    <w:name w:val="toc 1"/>
    <w:basedOn w:val="a"/>
    <w:next w:val="a"/>
    <w:autoRedefine/>
    <w:uiPriority w:val="39"/>
  </w:style>
  <w:style w:type="paragraph" w:styleId="TOC2">
    <w:name w:val="toc 2"/>
    <w:basedOn w:val="a"/>
    <w:next w:val="a"/>
    <w:autoRedefine/>
    <w:uiPriority w:val="39"/>
    <w:unhideWhenUsed/>
    <w:pPr>
      <w:ind w:leftChars="200" w:left="420"/>
    </w:pPr>
  </w:style>
  <w:style w:type="paragraph" w:styleId="a3">
    <w:name w:val="Normal (Web)"/>
    <w:basedOn w:val="a"/>
    <w:uiPriority w:val="99"/>
    <w:semiHidden/>
    <w:unhideWhenUsed/>
    <w:pPr>
      <w:widowControl/>
      <w:spacing w:before="100" w:beforeAutospacing="1" w:after="100" w:afterAutospacing="1"/>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5033">
      <w:bodyDiv w:val="1"/>
      <w:marLeft w:val="0"/>
      <w:marRight w:val="0"/>
      <w:marTop w:val="0"/>
      <w:marBottom w:val="0"/>
      <w:divBdr>
        <w:top w:val="none" w:sz="0" w:space="0" w:color="auto"/>
        <w:left w:val="none" w:sz="0" w:space="0" w:color="auto"/>
        <w:bottom w:val="none" w:sz="0" w:space="0" w:color="auto"/>
        <w:right w:val="none" w:sz="0" w:space="0" w:color="auto"/>
      </w:divBdr>
    </w:div>
    <w:div w:id="1010909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10</Pages>
  <Words>1626</Words>
  <Characters>9274</Characters>
  <Application>Microsoft Office Word</Application>
  <DocSecurity>0</DocSecurity>
  <Lines>77</Lines>
  <Paragraphs>21</Paragraphs>
  <ScaleCrop>false</ScaleCrop>
  <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邓 金银</cp:lastModifiedBy>
  <cp:revision>6</cp:revision>
  <dcterms:created xsi:type="dcterms:W3CDTF">2022-10-28T05:46:00Z</dcterms:created>
  <dcterms:modified xsi:type="dcterms:W3CDTF">2022-10-28T08:59:00Z</dcterms:modified>
</cp:coreProperties>
</file>